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cs="微软雅黑"/>
          <w:color w:val="000000"/>
          <w:kern w:val="0"/>
          <w:szCs w:val="21"/>
          <w:lang w:val="en-US" w:eastAsia="zh-CN" w:bidi="ar"/>
        </w:rPr>
      </w:pPr>
      <w:r>
        <w:rPr>
          <w:rFonts w:hint="eastAsia" w:ascii="宋体" w:hAnsi="宋体" w:cs="微软雅黑"/>
          <w:color w:val="000000"/>
          <w:kern w:val="0"/>
          <w:szCs w:val="21"/>
          <w:lang w:val="en-US" w:eastAsia="zh-CN" w:bidi="ar"/>
        </w:rPr>
        <w:t xml:space="preserve">附件1 </w:t>
      </w:r>
    </w:p>
    <w:tbl>
      <w:tblPr>
        <w:tblStyle w:val="4"/>
        <w:tblW w:w="987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3"/>
        <w:gridCol w:w="1170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上肢、下肢包扎操作模型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心脏电除颤与电复律模型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手法复位技术模型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骨牵引术模型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封闭术模型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膀胱穿刺造痿术模型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阴道分泌物检査模型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宫颈细胞学检查模型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 子宫颈扩张术模型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骨盆内、外测量模型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会阴侧切及缝合术模型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 宫腔负压吸引术模型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小儿心脏电复律模型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小儿导尿术模型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机械通气（有创，无创）模型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危重病人生命支持模型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危重病人转运模型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桡动脉、股动脉穿刺置管术模型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围术期常见危机管理模型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体表肿物切除模型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咽拭子采集术模型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各类血液净化技术模型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急诊经皮冠状动脉介入治疗(PCI)模型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纤维支气管镜检查模型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急性血栓性疾病的溶栓治疗模型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上消化道出血急诊内镜检查模型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经皮快速气管内置管术模型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肺动脉导管技术模型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7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肌骨超声实践/心肺运动试验/步态分析模型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神经电生理操作模型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右心导管检查术模型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临时及永久心脏起搏器术模型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胃镜检查模型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结肠镜检查模型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经内镜逆行性胰胆管造影术(ERCP)模型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骨髓活检术模型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腹膜透析模型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血液透析模型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血浆置换模型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肾穿刺活检模型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连续性肾脏替代治疗(CRRT 治疗)模型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关节的基本检查模型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椎管内麻醉模型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基本麻醉技术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外周神经阻滞模型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监护麻醉管理(MAC)模型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特殊技术操作模型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纤维支气管镜/可视插管软镜模型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双腔支气管插管与对位模型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经鼻气管插管模型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中心静脉穿刺置管与监测模型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喉罩模型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自体血回输模型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有创穿刺引流及造口术(包括胸腔穿刺术、腰椎穿刺术、腹腔穿刺术、气模型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（气管切开造口术)模型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孕期四步触诊检查法模型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外眼一般检查模型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常见眼睛疾病模型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眼冲洗治疗模型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外鼻、鼻腔、鼻窦、外耳、鼓膜及咽喉的检查方法模型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鼻镜检查、耳镜检查模型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国产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line="12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1个</w:t>
            </w:r>
          </w:p>
        </w:tc>
      </w:tr>
    </w:tbl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宋体" w:hAnsi="宋体" w:eastAsia="宋体" w:cs="宋体"/>
          <w:sz w:val="15"/>
          <w:szCs w:val="15"/>
        </w:rPr>
      </w:pPr>
    </w:p>
    <w:p>
      <w:pPr>
        <w:rPr>
          <w:rFonts w:hint="eastAsia" w:ascii="宋体" w:hAnsi="宋体" w:cs="微软雅黑"/>
          <w:color w:val="000000"/>
          <w:kern w:val="0"/>
          <w:szCs w:val="21"/>
          <w:lang w:bidi="ar"/>
        </w:rPr>
      </w:pPr>
    </w:p>
    <w:p>
      <w:pPr>
        <w:pStyle w:val="2"/>
        <w:rPr>
          <w:rFonts w:hint="eastAsia" w:ascii="宋体" w:hAnsi="宋体" w:cs="微软雅黑"/>
          <w:color w:val="000000"/>
          <w:kern w:val="0"/>
          <w:szCs w:val="21"/>
          <w:lang w:bidi="ar"/>
        </w:rPr>
      </w:pPr>
    </w:p>
    <w:p>
      <w:pPr>
        <w:rPr>
          <w:rFonts w:hint="eastAsia" w:ascii="宋体" w:hAnsi="宋体" w:cs="微软雅黑"/>
          <w:color w:val="000000"/>
          <w:kern w:val="0"/>
          <w:szCs w:val="21"/>
          <w:lang w:bidi="ar"/>
        </w:rPr>
      </w:pPr>
    </w:p>
    <w:p>
      <w:pPr>
        <w:widowControl/>
        <w:spacing w:before="225"/>
        <w:jc w:val="left"/>
        <w:rPr>
          <w:rFonts w:hint="eastAsia" w:ascii="宋体" w:hAnsi="宋体" w:cs="微软雅黑"/>
          <w:color w:val="000000"/>
          <w:kern w:val="0"/>
          <w:szCs w:val="21"/>
          <w:lang w:bidi="ar"/>
        </w:rPr>
      </w:pPr>
    </w:p>
    <w:p>
      <w:pPr>
        <w:widowControl/>
        <w:spacing w:before="225"/>
        <w:jc w:val="left"/>
        <w:rPr>
          <w:rFonts w:ascii="宋体" w:hAnsi="宋体"/>
          <w:szCs w:val="21"/>
        </w:rPr>
      </w:pPr>
      <w:r>
        <w:rPr>
          <w:rFonts w:hint="eastAsia" w:ascii="宋体" w:hAnsi="宋体" w:cs="微软雅黑"/>
          <w:color w:val="000000"/>
          <w:kern w:val="0"/>
          <w:szCs w:val="21"/>
          <w:lang w:bidi="ar"/>
        </w:rPr>
        <w:t>附件</w:t>
      </w:r>
      <w:r>
        <w:rPr>
          <w:rFonts w:hint="eastAsia" w:ascii="宋体" w:hAnsi="宋体" w:cs="微软雅黑"/>
          <w:color w:val="000000"/>
          <w:kern w:val="0"/>
          <w:szCs w:val="21"/>
          <w:lang w:val="en-US" w:eastAsia="zh-CN" w:bidi="ar"/>
        </w:rPr>
        <w:t>2</w:t>
      </w:r>
      <w:r>
        <w:rPr>
          <w:rFonts w:hint="eastAsia" w:ascii="宋体" w:hAnsi="宋体" w:cs="微软雅黑"/>
          <w:color w:val="000000"/>
          <w:kern w:val="0"/>
          <w:szCs w:val="21"/>
          <w:lang w:bidi="ar"/>
        </w:rPr>
        <w:t>、市场调查情况及报价承诺函</w:t>
      </w:r>
    </w:p>
    <w:tbl>
      <w:tblPr>
        <w:tblStyle w:val="4"/>
        <w:tblW w:w="0" w:type="auto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1"/>
        <w:gridCol w:w="18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tblCellSpacing w:w="0" w:type="dxa"/>
        </w:trPr>
        <w:tc>
          <w:tcPr>
            <w:tcW w:w="8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市场调查情况及报价承诺函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1、设备名称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2、设备品牌及型号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3、设备标准配置及价格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4、设备可选配置及价格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5、功能及主要技术参数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6、设备是否使用耗材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(含试剂，下同）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，如使用请填写以下项目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6.1、耗材是否开放及使用寿命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6.2、耗材名称及价格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6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6.3、耗材每人使用情况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7、保修期结束后购买保修价格给出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7.1、设备全部保修价格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7.2、设备技术保修价格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8、设备常用配件及价格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9、设备对场地是否有要求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10、设备到货时间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6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11、设备培训及学术支持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12、设备保修期限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13、设备分项报价及总价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14、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参与调研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单位全称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</w:trPr>
        <w:tc>
          <w:tcPr>
            <w:tcW w:w="6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15、代理人签字：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       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代理人联系方式：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                     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16、公司法人姓名：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      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法人联系方式：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/>
    <w:p>
      <w:pPr>
        <w:pStyle w:val="3"/>
        <w:rPr>
          <w:rFonts w:hint="eastAsia" w:eastAsia="宋体"/>
          <w:lang w:eastAsia="zh-CN"/>
        </w:rPr>
      </w:pPr>
    </w:p>
    <w:p>
      <w:pPr>
        <w:pStyle w:val="3"/>
        <w:rPr>
          <w:rFonts w:hint="eastAsia" w:eastAsia="宋体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附件3：</w:t>
      </w:r>
    </w:p>
    <w:tbl>
      <w:tblPr>
        <w:tblW w:w="107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123"/>
        <w:gridCol w:w="1123"/>
        <w:gridCol w:w="1123"/>
        <w:gridCol w:w="1123"/>
        <w:gridCol w:w="1123"/>
        <w:gridCol w:w="1123"/>
        <w:gridCol w:w="1123"/>
        <w:gridCol w:w="1272"/>
        <w:gridCol w:w="1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widowControl/>
              <w:spacing w:before="225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市场调查登记表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公司名称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生产厂家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联系人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电话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设备型号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设备报价（万元）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保修期（年）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配套耗材、试剂价格（元/人份）（如有）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before="225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before="225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before="225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before="225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NmZlZTM3NzM3MGY3MWFjMGY2Zjc2OTE0ZWQyZGYifQ=="/>
  </w:docVars>
  <w:rsids>
    <w:rsidRoot w:val="00000000"/>
    <w:rsid w:val="00E466F1"/>
    <w:rsid w:val="020E5AB3"/>
    <w:rsid w:val="02377A8B"/>
    <w:rsid w:val="02FD5478"/>
    <w:rsid w:val="03D06AD5"/>
    <w:rsid w:val="044265F6"/>
    <w:rsid w:val="048539B5"/>
    <w:rsid w:val="04893714"/>
    <w:rsid w:val="04CF6B92"/>
    <w:rsid w:val="05AF509D"/>
    <w:rsid w:val="05B72198"/>
    <w:rsid w:val="066E2EDD"/>
    <w:rsid w:val="070F2BA7"/>
    <w:rsid w:val="073152A1"/>
    <w:rsid w:val="07BE46C1"/>
    <w:rsid w:val="07F11984"/>
    <w:rsid w:val="09E468AF"/>
    <w:rsid w:val="0A640A4E"/>
    <w:rsid w:val="0A8134D3"/>
    <w:rsid w:val="0BEC18A4"/>
    <w:rsid w:val="0D485750"/>
    <w:rsid w:val="0DCC0018"/>
    <w:rsid w:val="0ECA186D"/>
    <w:rsid w:val="0F2B0712"/>
    <w:rsid w:val="10CB0AC5"/>
    <w:rsid w:val="12F369B3"/>
    <w:rsid w:val="133500DB"/>
    <w:rsid w:val="13E62E0E"/>
    <w:rsid w:val="13FC5994"/>
    <w:rsid w:val="14FE4D23"/>
    <w:rsid w:val="19795E13"/>
    <w:rsid w:val="1A132569"/>
    <w:rsid w:val="1A2E05BF"/>
    <w:rsid w:val="1C716081"/>
    <w:rsid w:val="1CED508F"/>
    <w:rsid w:val="1DA207F4"/>
    <w:rsid w:val="1EA53D8F"/>
    <w:rsid w:val="20586931"/>
    <w:rsid w:val="20754B13"/>
    <w:rsid w:val="207C43C8"/>
    <w:rsid w:val="20937FA8"/>
    <w:rsid w:val="22324953"/>
    <w:rsid w:val="24473F6F"/>
    <w:rsid w:val="24BF7CF0"/>
    <w:rsid w:val="250B695F"/>
    <w:rsid w:val="27D20114"/>
    <w:rsid w:val="2964167A"/>
    <w:rsid w:val="2B163CF3"/>
    <w:rsid w:val="2B2A2016"/>
    <w:rsid w:val="2B4B1F69"/>
    <w:rsid w:val="2BFA7742"/>
    <w:rsid w:val="2DF9121D"/>
    <w:rsid w:val="2E241716"/>
    <w:rsid w:val="2E815183"/>
    <w:rsid w:val="2EDC2025"/>
    <w:rsid w:val="2F632556"/>
    <w:rsid w:val="2F761779"/>
    <w:rsid w:val="30902A44"/>
    <w:rsid w:val="30BB2CF3"/>
    <w:rsid w:val="31FA4FE7"/>
    <w:rsid w:val="32FF5F73"/>
    <w:rsid w:val="335D5C9D"/>
    <w:rsid w:val="33D14E77"/>
    <w:rsid w:val="341D2734"/>
    <w:rsid w:val="345402B7"/>
    <w:rsid w:val="35A2774F"/>
    <w:rsid w:val="36271116"/>
    <w:rsid w:val="37FD22F4"/>
    <w:rsid w:val="38723F21"/>
    <w:rsid w:val="387E1311"/>
    <w:rsid w:val="395643F8"/>
    <w:rsid w:val="3A1F307E"/>
    <w:rsid w:val="3A452EB4"/>
    <w:rsid w:val="3A7B2275"/>
    <w:rsid w:val="3B2736A6"/>
    <w:rsid w:val="3C5917F0"/>
    <w:rsid w:val="3F620462"/>
    <w:rsid w:val="401C683E"/>
    <w:rsid w:val="40872CDE"/>
    <w:rsid w:val="40A76C73"/>
    <w:rsid w:val="40E06852"/>
    <w:rsid w:val="42A07C6C"/>
    <w:rsid w:val="444C5A76"/>
    <w:rsid w:val="44A00F8C"/>
    <w:rsid w:val="45645246"/>
    <w:rsid w:val="476A7453"/>
    <w:rsid w:val="47FB7D36"/>
    <w:rsid w:val="48B2236F"/>
    <w:rsid w:val="497C354B"/>
    <w:rsid w:val="49861D18"/>
    <w:rsid w:val="49A61500"/>
    <w:rsid w:val="49D62AAF"/>
    <w:rsid w:val="4B795B4E"/>
    <w:rsid w:val="4BB05647"/>
    <w:rsid w:val="4C274F87"/>
    <w:rsid w:val="4C720D80"/>
    <w:rsid w:val="4DAF0F42"/>
    <w:rsid w:val="4EED5E49"/>
    <w:rsid w:val="4FE7207C"/>
    <w:rsid w:val="51116E75"/>
    <w:rsid w:val="511B54ED"/>
    <w:rsid w:val="51BC38C1"/>
    <w:rsid w:val="520802CF"/>
    <w:rsid w:val="520F1EB8"/>
    <w:rsid w:val="52CF7644"/>
    <w:rsid w:val="533A5D79"/>
    <w:rsid w:val="537E7348"/>
    <w:rsid w:val="54FD321B"/>
    <w:rsid w:val="56016326"/>
    <w:rsid w:val="56796883"/>
    <w:rsid w:val="571F7761"/>
    <w:rsid w:val="57D738ED"/>
    <w:rsid w:val="57F721CE"/>
    <w:rsid w:val="582064B6"/>
    <w:rsid w:val="592C6C39"/>
    <w:rsid w:val="598205EE"/>
    <w:rsid w:val="5ADB6B15"/>
    <w:rsid w:val="5B29564D"/>
    <w:rsid w:val="5B514C64"/>
    <w:rsid w:val="5B627579"/>
    <w:rsid w:val="5B8E3328"/>
    <w:rsid w:val="5CC87ED2"/>
    <w:rsid w:val="5D051D6D"/>
    <w:rsid w:val="5D673308"/>
    <w:rsid w:val="5DAD4778"/>
    <w:rsid w:val="5E6C0C4E"/>
    <w:rsid w:val="60151013"/>
    <w:rsid w:val="606C4A04"/>
    <w:rsid w:val="6092467A"/>
    <w:rsid w:val="6134122A"/>
    <w:rsid w:val="61734CF0"/>
    <w:rsid w:val="637333FE"/>
    <w:rsid w:val="63A82837"/>
    <w:rsid w:val="63AC48F7"/>
    <w:rsid w:val="63C94F43"/>
    <w:rsid w:val="64617ADA"/>
    <w:rsid w:val="64FA4928"/>
    <w:rsid w:val="66362A25"/>
    <w:rsid w:val="664F126A"/>
    <w:rsid w:val="66A16A0A"/>
    <w:rsid w:val="66E7173D"/>
    <w:rsid w:val="66F6625C"/>
    <w:rsid w:val="67324F22"/>
    <w:rsid w:val="67D63D41"/>
    <w:rsid w:val="6B0069F9"/>
    <w:rsid w:val="6C1726D2"/>
    <w:rsid w:val="6C255DED"/>
    <w:rsid w:val="6CC85A33"/>
    <w:rsid w:val="6DC733F6"/>
    <w:rsid w:val="6E2672DE"/>
    <w:rsid w:val="6EB26B89"/>
    <w:rsid w:val="71C94457"/>
    <w:rsid w:val="721925C1"/>
    <w:rsid w:val="73612BD7"/>
    <w:rsid w:val="73FE0EE9"/>
    <w:rsid w:val="741514D4"/>
    <w:rsid w:val="76F32FE6"/>
    <w:rsid w:val="76F52F09"/>
    <w:rsid w:val="79BB4ECB"/>
    <w:rsid w:val="79DF07C7"/>
    <w:rsid w:val="7AD413E1"/>
    <w:rsid w:val="7B1D1E0B"/>
    <w:rsid w:val="7B7734C8"/>
    <w:rsid w:val="7B90548A"/>
    <w:rsid w:val="7C6B4CF8"/>
    <w:rsid w:val="7C890B49"/>
    <w:rsid w:val="7D9B6C1E"/>
    <w:rsid w:val="7EF1260A"/>
    <w:rsid w:val="7F9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ind w:firstLine="200" w:firstLineChars="200"/>
      <w:outlineLvl w:val="3"/>
    </w:pPr>
    <w:rPr>
      <w:rFonts w:ascii="Arial" w:hAnsi="Arial" w:eastAsia="黑体"/>
      <w:b/>
      <w:kern w:val="2"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widowControl/>
      <w:spacing w:line="440" w:lineRule="exact"/>
      <w:jc w:val="left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1145</Words>
  <Characters>1179</Characters>
  <Lines>0</Lines>
  <Paragraphs>0</Paragraphs>
  <TotalTime>1</TotalTime>
  <ScaleCrop>false</ScaleCrop>
  <LinksUpToDate>false</LinksUpToDate>
  <CharactersWithSpaces>1240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2022-05-07T01:54:00Z</dcterms:created>
  <dc:creator>罗琰</dc:creator>
  <cp:lastModifiedBy>罗琰</cp:lastModifiedBy>
  <dcterms:modified xsi:type="dcterms:W3CDTF">2022-09-29T09:00:43Z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D00B914565154EDB9BA96E0C457C78AA</vt:lpwstr>
  </property>
</Properties>
</file>