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黑体" w:hAnsi="黑体" w:eastAsia="黑体"/>
          <w:color w:val="000000"/>
          <w:sz w:val="32"/>
          <w:szCs w:val="32"/>
        </w:rPr>
      </w:pPr>
      <w:bookmarkStart w:id="0" w:name="_Hlk509304410"/>
      <w:r>
        <w:rPr>
          <w:rFonts w:hint="eastAsia" w:ascii="黑体" w:hAnsi="黑体" w:eastAsia="黑体"/>
          <w:color w:val="000000"/>
          <w:sz w:val="32"/>
          <w:szCs w:val="32"/>
        </w:rPr>
        <w:t>附件2</w:t>
      </w:r>
    </w:p>
    <w:p>
      <w:pPr>
        <w:spacing w:line="540" w:lineRule="exact"/>
        <w:jc w:val="center"/>
        <w:rPr>
          <w:rFonts w:ascii="方正小标宋简体" w:eastAsia="方正小标宋简体"/>
          <w:color w:val="000000"/>
          <w:sz w:val="36"/>
          <w:szCs w:val="36"/>
        </w:rPr>
      </w:pPr>
      <w:bookmarkStart w:id="1" w:name="_GoBack"/>
      <w:r>
        <w:rPr>
          <w:rFonts w:hint="eastAsia" w:ascii="方正小标宋简体" w:eastAsia="方正小标宋简体"/>
          <w:color w:val="000000"/>
          <w:sz w:val="36"/>
          <w:szCs w:val="36"/>
        </w:rPr>
        <w:t>绵阳市基本医疗保险门诊慢性病申报表</w:t>
      </w:r>
    </w:p>
    <w:bookmarkEnd w:id="1"/>
    <w:p>
      <w:pPr>
        <w:rPr>
          <w:rFonts w:ascii="宋体" w:hAnsi="宋体" w:cs="宋体"/>
          <w:kern w:val="0"/>
          <w:sz w:val="24"/>
        </w:rPr>
      </w:pPr>
    </w:p>
    <w:tbl>
      <w:tblPr>
        <w:tblStyle w:val="9"/>
        <w:tblpPr w:leftFromText="180" w:rightFromText="180" w:vertAnchor="page" w:horzAnchor="margin" w:tblpY="3841"/>
        <w:tblW w:w="9209" w:type="dxa"/>
        <w:tblInd w:w="0" w:type="dxa"/>
        <w:tblLayout w:type="fixed"/>
        <w:tblCellMar>
          <w:top w:w="0" w:type="dxa"/>
          <w:left w:w="108" w:type="dxa"/>
          <w:bottom w:w="0" w:type="dxa"/>
          <w:right w:w="108" w:type="dxa"/>
        </w:tblCellMar>
      </w:tblPr>
      <w:tblGrid>
        <w:gridCol w:w="1416"/>
        <w:gridCol w:w="1772"/>
        <w:gridCol w:w="940"/>
        <w:gridCol w:w="263"/>
        <w:gridCol w:w="204"/>
        <w:gridCol w:w="666"/>
        <w:gridCol w:w="600"/>
        <w:gridCol w:w="482"/>
        <w:gridCol w:w="52"/>
        <w:gridCol w:w="71"/>
        <w:gridCol w:w="645"/>
        <w:gridCol w:w="200"/>
        <w:gridCol w:w="79"/>
        <w:gridCol w:w="1819"/>
      </w:tblGrid>
      <w:tr>
        <w:tblPrEx>
          <w:tblLayout w:type="fixed"/>
          <w:tblCellMar>
            <w:top w:w="0" w:type="dxa"/>
            <w:left w:w="108" w:type="dxa"/>
            <w:bottom w:w="0" w:type="dxa"/>
            <w:right w:w="108" w:type="dxa"/>
          </w:tblCellMar>
        </w:tblPrEx>
        <w:trPr>
          <w:trHeight w:val="897" w:hRule="atLeast"/>
        </w:trPr>
        <w:tc>
          <w:tcPr>
            <w:tcW w:w="1416" w:type="dxa"/>
            <w:tcBorders>
              <w:top w:val="single" w:color="auto" w:sz="4" w:space="0"/>
              <w:left w:val="single" w:color="auto" w:sz="4" w:space="0"/>
              <w:bottom w:val="single" w:color="auto" w:sz="4" w:space="0"/>
              <w:right w:val="single" w:color="auto" w:sz="4" w:space="0"/>
            </w:tcBorders>
            <w:vAlign w:val="center"/>
          </w:tcPr>
          <w:p>
            <w:pPr>
              <w:widowControl/>
              <w:jc w:val="center"/>
              <w:rPr>
                <w:rFonts w:hAnsi="宋体" w:cs="宋体"/>
                <w:kern w:val="0"/>
                <w:sz w:val="24"/>
              </w:rPr>
            </w:pPr>
            <w:r>
              <w:rPr>
                <w:rFonts w:hint="eastAsia" w:hAnsi="宋体" w:cs="宋体"/>
                <w:kern w:val="0"/>
                <w:sz w:val="24"/>
              </w:rPr>
              <w:t>姓名</w:t>
            </w:r>
          </w:p>
        </w:tc>
        <w:tc>
          <w:tcPr>
            <w:tcW w:w="271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Ansi="宋体" w:cs="宋体"/>
                <w:b/>
                <w:bCs/>
                <w:kern w:val="0"/>
                <w:sz w:val="22"/>
              </w:rPr>
            </w:pPr>
            <w:r>
              <w:rPr>
                <w:rFonts w:hint="eastAsia" w:hAnsi="宋体" w:cs="宋体"/>
                <w:b/>
                <w:bCs/>
                <w:kern w:val="0"/>
                <w:sz w:val="22"/>
              </w:rPr>
              <w:t>　</w:t>
            </w:r>
          </w:p>
        </w:tc>
        <w:tc>
          <w:tcPr>
            <w:tcW w:w="46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Ansi="宋体" w:cs="宋体"/>
                <w:kern w:val="0"/>
                <w:sz w:val="24"/>
              </w:rPr>
            </w:pPr>
            <w:r>
              <w:rPr>
                <w:rFonts w:hint="eastAsia" w:hAnsi="宋体" w:cs="宋体"/>
                <w:kern w:val="0"/>
                <w:sz w:val="24"/>
              </w:rPr>
              <w:t>性别</w:t>
            </w:r>
          </w:p>
        </w:tc>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hAnsi="宋体" w:cs="宋体"/>
                <w:b/>
                <w:bCs/>
                <w:kern w:val="0"/>
                <w:sz w:val="22"/>
              </w:rPr>
            </w:pPr>
          </w:p>
        </w:tc>
        <w:tc>
          <w:tcPr>
            <w:tcW w:w="600" w:type="dxa"/>
            <w:tcBorders>
              <w:top w:val="single" w:color="auto" w:sz="4" w:space="0"/>
              <w:left w:val="single" w:color="auto" w:sz="4" w:space="0"/>
              <w:bottom w:val="single" w:color="auto" w:sz="4" w:space="0"/>
              <w:right w:val="single" w:color="auto" w:sz="4" w:space="0"/>
            </w:tcBorders>
            <w:vAlign w:val="center"/>
          </w:tcPr>
          <w:p>
            <w:pPr>
              <w:widowControl/>
              <w:jc w:val="center"/>
              <w:rPr>
                <w:rFonts w:hAnsi="宋体" w:cs="宋体"/>
                <w:kern w:val="0"/>
                <w:sz w:val="24"/>
              </w:rPr>
            </w:pPr>
            <w:r>
              <w:rPr>
                <w:rFonts w:hint="eastAsia" w:hAnsi="宋体" w:cs="宋体"/>
                <w:kern w:val="0"/>
                <w:sz w:val="24"/>
              </w:rPr>
              <w:t>年龄</w:t>
            </w:r>
          </w:p>
        </w:tc>
        <w:tc>
          <w:tcPr>
            <w:tcW w:w="53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Ansi="宋体" w:cs="宋体"/>
                <w:b/>
                <w:bCs/>
                <w:kern w:val="0"/>
                <w:sz w:val="22"/>
              </w:rPr>
            </w:pPr>
          </w:p>
        </w:tc>
        <w:tc>
          <w:tcPr>
            <w:tcW w:w="916" w:type="dxa"/>
            <w:gridSpan w:val="3"/>
            <w:tcBorders>
              <w:top w:val="single" w:color="auto" w:sz="4" w:space="0"/>
              <w:left w:val="single" w:color="auto" w:sz="4" w:space="0"/>
              <w:bottom w:val="single" w:color="auto" w:sz="4" w:space="0"/>
              <w:right w:val="single" w:color="auto" w:sz="4" w:space="0"/>
            </w:tcBorders>
            <w:vAlign w:val="center"/>
          </w:tcPr>
          <w:p>
            <w:pPr>
              <w:widowControl/>
              <w:rPr>
                <w:rFonts w:hAnsi="宋体" w:cs="宋体"/>
                <w:kern w:val="0"/>
                <w:sz w:val="24"/>
              </w:rPr>
            </w:pPr>
            <w:r>
              <w:rPr>
                <w:rFonts w:hint="eastAsia" w:hAnsi="宋体" w:cs="宋体"/>
                <w:kern w:val="0"/>
                <w:sz w:val="24"/>
              </w:rPr>
              <w:t>保险</w:t>
            </w:r>
          </w:p>
          <w:p>
            <w:pPr>
              <w:widowControl/>
              <w:rPr>
                <w:rFonts w:hAnsi="宋体" w:cs="宋体"/>
                <w:kern w:val="0"/>
                <w:sz w:val="24"/>
              </w:rPr>
            </w:pPr>
            <w:r>
              <w:rPr>
                <w:rFonts w:hint="eastAsia" w:hAnsi="宋体" w:cs="宋体"/>
                <w:kern w:val="0"/>
                <w:sz w:val="24"/>
              </w:rPr>
              <w:t>类别</w:t>
            </w:r>
          </w:p>
        </w:tc>
        <w:tc>
          <w:tcPr>
            <w:tcW w:w="1898"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24"/>
              </w:rPr>
            </w:pPr>
            <w:r>
              <w:rPr>
                <w:rFonts w:hint="eastAsia" w:hAnsi="宋体" w:cs="宋体"/>
                <w:kern w:val="0"/>
                <w:sz w:val="24"/>
              </w:rPr>
              <w:t>1.</w:t>
            </w:r>
            <w:r>
              <w:rPr>
                <w:rFonts w:hint="eastAsia" w:ascii="宋体" w:hAnsi="宋体" w:cs="宋体"/>
                <w:kern w:val="0"/>
                <w:sz w:val="24"/>
              </w:rPr>
              <w:t>职工医保（  ）</w:t>
            </w:r>
          </w:p>
          <w:p>
            <w:pPr>
              <w:widowControl/>
              <w:rPr>
                <w:rFonts w:hAnsi="宋体" w:cs="宋体"/>
                <w:b/>
                <w:bCs/>
                <w:kern w:val="0"/>
                <w:sz w:val="22"/>
              </w:rPr>
            </w:pPr>
            <w:r>
              <w:rPr>
                <w:rFonts w:hint="eastAsia" w:hAnsi="宋体" w:cs="宋体"/>
                <w:kern w:val="0"/>
                <w:sz w:val="24"/>
              </w:rPr>
              <w:t>2.</w:t>
            </w:r>
            <w:r>
              <w:rPr>
                <w:rFonts w:hint="eastAsia" w:ascii="宋体" w:hAnsi="宋体" w:cs="宋体"/>
                <w:kern w:val="0"/>
                <w:sz w:val="24"/>
              </w:rPr>
              <w:t>城乡居民（  ）</w:t>
            </w:r>
            <w:r>
              <w:rPr>
                <w:rFonts w:hint="eastAsia" w:hAnsi="宋体" w:cs="宋体"/>
                <w:b/>
                <w:bCs/>
                <w:kern w:val="0"/>
                <w:sz w:val="22"/>
              </w:rPr>
              <w:t>　</w:t>
            </w:r>
          </w:p>
        </w:tc>
      </w:tr>
      <w:tr>
        <w:tblPrEx>
          <w:tblLayout w:type="fixed"/>
          <w:tblCellMar>
            <w:top w:w="0" w:type="dxa"/>
            <w:left w:w="108" w:type="dxa"/>
            <w:bottom w:w="0" w:type="dxa"/>
            <w:right w:w="108" w:type="dxa"/>
          </w:tblCellMar>
        </w:tblPrEx>
        <w:trPr>
          <w:trHeight w:val="730" w:hRule="atLeast"/>
        </w:trPr>
        <w:tc>
          <w:tcPr>
            <w:tcW w:w="1416" w:type="dxa"/>
            <w:tcBorders>
              <w:top w:val="single" w:color="auto" w:sz="4" w:space="0"/>
              <w:left w:val="single" w:color="auto" w:sz="8" w:space="0"/>
              <w:bottom w:val="single" w:color="auto" w:sz="4" w:space="0"/>
              <w:right w:val="single" w:color="auto" w:sz="4" w:space="0"/>
            </w:tcBorders>
            <w:vAlign w:val="center"/>
          </w:tcPr>
          <w:p>
            <w:pPr>
              <w:widowControl/>
              <w:jc w:val="center"/>
              <w:rPr>
                <w:rFonts w:hAnsi="宋体" w:cs="宋体"/>
                <w:kern w:val="0"/>
                <w:sz w:val="24"/>
              </w:rPr>
            </w:pPr>
            <w:r>
              <w:rPr>
                <w:rFonts w:hint="eastAsia" w:hAnsi="宋体" w:cs="宋体"/>
                <w:kern w:val="0"/>
                <w:sz w:val="24"/>
              </w:rPr>
              <w:t>身份证号</w:t>
            </w:r>
          </w:p>
        </w:tc>
        <w:tc>
          <w:tcPr>
            <w:tcW w:w="4445" w:type="dxa"/>
            <w:gridSpan w:val="6"/>
            <w:tcBorders>
              <w:top w:val="single" w:color="auto" w:sz="4" w:space="0"/>
              <w:left w:val="nil"/>
              <w:bottom w:val="single" w:color="auto" w:sz="4" w:space="0"/>
              <w:right w:val="single" w:color="auto" w:sz="4" w:space="0"/>
            </w:tcBorders>
            <w:vAlign w:val="center"/>
          </w:tcPr>
          <w:p>
            <w:pPr>
              <w:widowControl/>
              <w:jc w:val="center"/>
              <w:rPr>
                <w:rFonts w:hAnsi="宋体" w:cs="宋体"/>
                <w:b/>
                <w:bCs/>
                <w:kern w:val="0"/>
                <w:sz w:val="22"/>
              </w:rPr>
            </w:pPr>
            <w:r>
              <w:rPr>
                <w:rFonts w:hint="eastAsia" w:hAnsi="宋体" w:cs="宋体"/>
                <w:b/>
                <w:bCs/>
                <w:kern w:val="0"/>
                <w:sz w:val="22"/>
              </w:rPr>
              <w:t>　</w:t>
            </w:r>
          </w:p>
        </w:tc>
        <w:tc>
          <w:tcPr>
            <w:tcW w:w="1250" w:type="dxa"/>
            <w:gridSpan w:val="4"/>
            <w:tcBorders>
              <w:top w:val="single" w:color="auto" w:sz="4" w:space="0"/>
              <w:left w:val="nil"/>
              <w:bottom w:val="single" w:color="auto" w:sz="4" w:space="0"/>
              <w:right w:val="single" w:color="auto" w:sz="4" w:space="0"/>
            </w:tcBorders>
            <w:vAlign w:val="center"/>
          </w:tcPr>
          <w:p>
            <w:pPr>
              <w:widowControl/>
              <w:jc w:val="center"/>
              <w:rPr>
                <w:rFonts w:hAnsi="宋体" w:cs="宋体"/>
                <w:b/>
                <w:bCs/>
                <w:kern w:val="0"/>
                <w:sz w:val="22"/>
              </w:rPr>
            </w:pPr>
            <w:r>
              <w:rPr>
                <w:rFonts w:hint="eastAsia" w:hAnsi="宋体" w:cs="宋体"/>
                <w:kern w:val="0"/>
                <w:sz w:val="24"/>
              </w:rPr>
              <w:t>联系电话</w:t>
            </w:r>
          </w:p>
        </w:tc>
        <w:tc>
          <w:tcPr>
            <w:tcW w:w="2098" w:type="dxa"/>
            <w:gridSpan w:val="3"/>
            <w:tcBorders>
              <w:top w:val="single" w:color="auto" w:sz="4" w:space="0"/>
              <w:left w:val="single" w:color="auto" w:sz="4" w:space="0"/>
              <w:bottom w:val="single" w:color="auto" w:sz="4" w:space="0"/>
              <w:right w:val="single" w:color="000000" w:sz="8" w:space="0"/>
            </w:tcBorders>
            <w:vAlign w:val="center"/>
          </w:tcPr>
          <w:p>
            <w:pPr>
              <w:widowControl/>
              <w:jc w:val="center"/>
              <w:rPr>
                <w:rFonts w:hAnsi="宋体" w:cs="宋体"/>
                <w:b/>
                <w:bCs/>
                <w:kern w:val="0"/>
                <w:sz w:val="22"/>
              </w:rPr>
            </w:pPr>
          </w:p>
        </w:tc>
      </w:tr>
      <w:tr>
        <w:tblPrEx>
          <w:tblLayout w:type="fixed"/>
          <w:tblCellMar>
            <w:top w:w="0" w:type="dxa"/>
            <w:left w:w="108" w:type="dxa"/>
            <w:bottom w:w="0" w:type="dxa"/>
            <w:right w:w="108" w:type="dxa"/>
          </w:tblCellMar>
        </w:tblPrEx>
        <w:trPr>
          <w:trHeight w:val="600" w:hRule="atLeast"/>
        </w:trPr>
        <w:tc>
          <w:tcPr>
            <w:tcW w:w="1416" w:type="dxa"/>
            <w:tcBorders>
              <w:top w:val="nil"/>
              <w:left w:val="single" w:color="auto" w:sz="8" w:space="0"/>
              <w:bottom w:val="single" w:color="auto" w:sz="4" w:space="0"/>
              <w:right w:val="single" w:color="auto" w:sz="4" w:space="0"/>
            </w:tcBorders>
            <w:vAlign w:val="center"/>
          </w:tcPr>
          <w:p>
            <w:pPr>
              <w:widowControl/>
              <w:jc w:val="center"/>
              <w:rPr>
                <w:rFonts w:hAnsi="宋体" w:cs="宋体"/>
                <w:kern w:val="0"/>
                <w:sz w:val="24"/>
              </w:rPr>
            </w:pPr>
            <w:r>
              <w:rPr>
                <w:rFonts w:hint="eastAsia" w:hAnsi="宋体" w:cs="宋体"/>
                <w:kern w:val="0"/>
                <w:sz w:val="24"/>
              </w:rPr>
              <w:t>单位或社区</w:t>
            </w:r>
          </w:p>
        </w:tc>
        <w:tc>
          <w:tcPr>
            <w:tcW w:w="7793" w:type="dxa"/>
            <w:gridSpan w:val="13"/>
            <w:tcBorders>
              <w:top w:val="single" w:color="auto" w:sz="4" w:space="0"/>
              <w:left w:val="nil"/>
              <w:bottom w:val="single" w:color="auto" w:sz="4" w:space="0"/>
              <w:right w:val="single" w:color="000000" w:sz="8" w:space="0"/>
            </w:tcBorders>
            <w:vAlign w:val="center"/>
          </w:tcPr>
          <w:p>
            <w:pPr>
              <w:widowControl/>
              <w:jc w:val="center"/>
              <w:rPr>
                <w:rFonts w:hAnsi="宋体" w:cs="宋体"/>
                <w:kern w:val="0"/>
                <w:sz w:val="24"/>
              </w:rPr>
            </w:pPr>
            <w:r>
              <w:rPr>
                <w:rFonts w:hint="eastAsia" w:hAnsi="宋体" w:cs="宋体"/>
                <w:b/>
                <w:bCs/>
                <w:kern w:val="0"/>
                <w:sz w:val="22"/>
              </w:rPr>
              <w:t>　</w:t>
            </w:r>
          </w:p>
        </w:tc>
      </w:tr>
      <w:tr>
        <w:tblPrEx>
          <w:tblLayout w:type="fixed"/>
          <w:tblCellMar>
            <w:top w:w="0" w:type="dxa"/>
            <w:left w:w="108" w:type="dxa"/>
            <w:bottom w:w="0" w:type="dxa"/>
            <w:right w:w="108" w:type="dxa"/>
          </w:tblCellMar>
        </w:tblPrEx>
        <w:trPr>
          <w:trHeight w:val="707" w:hRule="atLeast"/>
        </w:trPr>
        <w:tc>
          <w:tcPr>
            <w:tcW w:w="1416" w:type="dxa"/>
            <w:vMerge w:val="restart"/>
            <w:tcBorders>
              <w:top w:val="nil"/>
              <w:left w:val="single" w:color="auto" w:sz="8" w:space="0"/>
              <w:bottom w:val="single" w:color="auto" w:sz="4" w:space="0"/>
              <w:right w:val="single" w:color="auto" w:sz="4" w:space="0"/>
            </w:tcBorders>
            <w:vAlign w:val="center"/>
          </w:tcPr>
          <w:p>
            <w:pPr>
              <w:widowControl/>
              <w:jc w:val="center"/>
              <w:rPr>
                <w:rFonts w:hAnsi="宋体" w:cs="宋体"/>
                <w:kern w:val="0"/>
                <w:sz w:val="24"/>
              </w:rPr>
            </w:pPr>
            <w:r>
              <w:rPr>
                <w:rFonts w:hint="eastAsia" w:hAnsi="宋体" w:cs="宋体"/>
                <w:kern w:val="0"/>
                <w:sz w:val="24"/>
              </w:rPr>
              <w:t>申  报</w:t>
            </w:r>
            <w:r>
              <w:rPr>
                <w:rFonts w:hint="eastAsia" w:hAnsi="宋体" w:cs="宋体"/>
                <w:kern w:val="0"/>
                <w:sz w:val="24"/>
              </w:rPr>
              <w:br w:type="textWrapping"/>
            </w:r>
            <w:r>
              <w:rPr>
                <w:rFonts w:hint="eastAsia" w:hAnsi="宋体" w:cs="宋体"/>
                <w:kern w:val="0"/>
                <w:sz w:val="24"/>
              </w:rPr>
              <w:br w:type="textWrapping"/>
            </w:r>
            <w:r>
              <w:rPr>
                <w:rFonts w:hint="eastAsia" w:hAnsi="宋体" w:cs="宋体"/>
                <w:kern w:val="0"/>
                <w:sz w:val="24"/>
              </w:rPr>
              <w:t>病  种</w:t>
            </w:r>
          </w:p>
        </w:tc>
        <w:tc>
          <w:tcPr>
            <w:tcW w:w="1772" w:type="dxa"/>
            <w:tcBorders>
              <w:top w:val="nil"/>
              <w:left w:val="nil"/>
              <w:bottom w:val="single" w:color="auto" w:sz="4" w:space="0"/>
              <w:right w:val="single" w:color="auto" w:sz="4" w:space="0"/>
            </w:tcBorders>
            <w:vAlign w:val="center"/>
          </w:tcPr>
          <w:p>
            <w:pPr>
              <w:widowControl/>
              <w:jc w:val="center"/>
              <w:rPr>
                <w:rFonts w:hAnsi="宋体" w:cs="宋体"/>
                <w:kern w:val="0"/>
                <w:sz w:val="24"/>
              </w:rPr>
            </w:pPr>
            <w:r>
              <w:rPr>
                <w:rFonts w:hint="eastAsia" w:hAnsi="宋体" w:cs="宋体"/>
                <w:kern w:val="0"/>
                <w:sz w:val="24"/>
              </w:rPr>
              <w:t>一</w:t>
            </w:r>
          </w:p>
        </w:tc>
        <w:tc>
          <w:tcPr>
            <w:tcW w:w="3155" w:type="dxa"/>
            <w:gridSpan w:val="6"/>
            <w:tcBorders>
              <w:top w:val="single" w:color="auto" w:sz="4" w:space="0"/>
              <w:left w:val="nil"/>
              <w:bottom w:val="single" w:color="auto" w:sz="4" w:space="0"/>
              <w:right w:val="single" w:color="auto" w:sz="4" w:space="0"/>
            </w:tcBorders>
            <w:vAlign w:val="center"/>
          </w:tcPr>
          <w:p>
            <w:pPr>
              <w:widowControl/>
              <w:jc w:val="center"/>
              <w:rPr>
                <w:rFonts w:hAnsi="宋体" w:cs="宋体"/>
                <w:b/>
                <w:bCs/>
                <w:kern w:val="0"/>
                <w:sz w:val="24"/>
              </w:rPr>
            </w:pPr>
          </w:p>
        </w:tc>
        <w:tc>
          <w:tcPr>
            <w:tcW w:w="1047" w:type="dxa"/>
            <w:gridSpan w:val="5"/>
            <w:tcBorders>
              <w:top w:val="single" w:color="auto" w:sz="4" w:space="0"/>
              <w:left w:val="nil"/>
              <w:bottom w:val="single" w:color="auto" w:sz="4" w:space="0"/>
              <w:right w:val="single" w:color="auto" w:sz="4" w:space="0"/>
            </w:tcBorders>
            <w:vAlign w:val="center"/>
          </w:tcPr>
          <w:p>
            <w:pPr>
              <w:widowControl/>
              <w:jc w:val="center"/>
              <w:rPr>
                <w:rFonts w:hAnsi="宋体" w:cs="宋体"/>
                <w:kern w:val="0"/>
                <w:sz w:val="24"/>
              </w:rPr>
            </w:pPr>
            <w:r>
              <w:rPr>
                <w:rFonts w:hint="eastAsia" w:hAnsi="宋体" w:cs="宋体"/>
                <w:kern w:val="0"/>
                <w:sz w:val="24"/>
              </w:rPr>
              <w:t>有效</w:t>
            </w:r>
          </w:p>
          <w:p>
            <w:pPr>
              <w:widowControl/>
              <w:jc w:val="center"/>
              <w:rPr>
                <w:rFonts w:hAnsi="宋体" w:cs="宋体"/>
                <w:kern w:val="0"/>
                <w:sz w:val="24"/>
              </w:rPr>
            </w:pPr>
            <w:r>
              <w:rPr>
                <w:rFonts w:hint="eastAsia" w:hAnsi="宋体" w:cs="宋体"/>
                <w:kern w:val="0"/>
                <w:sz w:val="24"/>
              </w:rPr>
              <w:t>时限</w:t>
            </w:r>
          </w:p>
        </w:tc>
        <w:tc>
          <w:tcPr>
            <w:tcW w:w="1819" w:type="dxa"/>
            <w:tcBorders>
              <w:top w:val="single" w:color="auto" w:sz="4" w:space="0"/>
              <w:left w:val="nil"/>
              <w:bottom w:val="single" w:color="auto" w:sz="4" w:space="0"/>
              <w:right w:val="single" w:color="000000" w:sz="8" w:space="0"/>
            </w:tcBorders>
            <w:vAlign w:val="center"/>
          </w:tcPr>
          <w:p>
            <w:pPr>
              <w:widowControl/>
              <w:jc w:val="center"/>
              <w:rPr>
                <w:rFonts w:hAnsi="宋体" w:cs="宋体"/>
                <w:b/>
                <w:bCs/>
                <w:kern w:val="0"/>
                <w:sz w:val="22"/>
              </w:rPr>
            </w:pPr>
          </w:p>
        </w:tc>
      </w:tr>
      <w:tr>
        <w:tblPrEx>
          <w:tblLayout w:type="fixed"/>
          <w:tblCellMar>
            <w:top w:w="0" w:type="dxa"/>
            <w:left w:w="108" w:type="dxa"/>
            <w:bottom w:w="0" w:type="dxa"/>
            <w:right w:w="108" w:type="dxa"/>
          </w:tblCellMar>
        </w:tblPrEx>
        <w:trPr>
          <w:trHeight w:val="691" w:hRule="atLeast"/>
        </w:trPr>
        <w:tc>
          <w:tcPr>
            <w:tcW w:w="1416" w:type="dxa"/>
            <w:vMerge w:val="continue"/>
            <w:tcBorders>
              <w:top w:val="nil"/>
              <w:left w:val="single" w:color="auto" w:sz="8" w:space="0"/>
              <w:bottom w:val="single" w:color="auto" w:sz="4" w:space="0"/>
              <w:right w:val="single" w:color="auto" w:sz="4" w:space="0"/>
            </w:tcBorders>
            <w:vAlign w:val="center"/>
          </w:tcPr>
          <w:p>
            <w:pPr>
              <w:widowControl/>
              <w:jc w:val="left"/>
              <w:rPr>
                <w:rFonts w:hAnsi="宋体" w:cs="宋体"/>
                <w:kern w:val="0"/>
                <w:sz w:val="24"/>
              </w:rPr>
            </w:pPr>
          </w:p>
        </w:tc>
        <w:tc>
          <w:tcPr>
            <w:tcW w:w="1772" w:type="dxa"/>
            <w:tcBorders>
              <w:top w:val="nil"/>
              <w:left w:val="nil"/>
              <w:bottom w:val="single" w:color="auto" w:sz="4" w:space="0"/>
              <w:right w:val="single" w:color="auto" w:sz="4" w:space="0"/>
            </w:tcBorders>
            <w:vAlign w:val="center"/>
          </w:tcPr>
          <w:p>
            <w:pPr>
              <w:widowControl/>
              <w:jc w:val="center"/>
              <w:rPr>
                <w:rFonts w:hAnsi="宋体" w:cs="宋体"/>
                <w:kern w:val="0"/>
                <w:sz w:val="24"/>
              </w:rPr>
            </w:pPr>
            <w:r>
              <w:rPr>
                <w:rFonts w:hint="eastAsia" w:hAnsi="宋体" w:cs="宋体"/>
                <w:kern w:val="0"/>
                <w:sz w:val="24"/>
              </w:rPr>
              <w:t>二</w:t>
            </w:r>
          </w:p>
        </w:tc>
        <w:tc>
          <w:tcPr>
            <w:tcW w:w="3155" w:type="dxa"/>
            <w:gridSpan w:val="6"/>
            <w:tcBorders>
              <w:top w:val="single" w:color="auto" w:sz="4" w:space="0"/>
              <w:left w:val="nil"/>
              <w:bottom w:val="single" w:color="auto" w:sz="4" w:space="0"/>
              <w:right w:val="single" w:color="auto" w:sz="4" w:space="0"/>
            </w:tcBorders>
            <w:vAlign w:val="center"/>
          </w:tcPr>
          <w:p>
            <w:pPr>
              <w:widowControl/>
              <w:jc w:val="center"/>
              <w:rPr>
                <w:rFonts w:hAnsi="宋体" w:cs="宋体"/>
                <w:b/>
                <w:bCs/>
                <w:kern w:val="0"/>
                <w:sz w:val="24"/>
              </w:rPr>
            </w:pPr>
          </w:p>
        </w:tc>
        <w:tc>
          <w:tcPr>
            <w:tcW w:w="1047" w:type="dxa"/>
            <w:gridSpan w:val="5"/>
            <w:tcBorders>
              <w:top w:val="single" w:color="auto" w:sz="4" w:space="0"/>
              <w:left w:val="nil"/>
              <w:bottom w:val="single" w:color="auto" w:sz="4" w:space="0"/>
              <w:right w:val="single" w:color="auto" w:sz="4" w:space="0"/>
            </w:tcBorders>
            <w:vAlign w:val="center"/>
          </w:tcPr>
          <w:p>
            <w:pPr>
              <w:widowControl/>
              <w:jc w:val="center"/>
              <w:rPr>
                <w:rFonts w:hAnsi="宋体" w:cs="宋体"/>
                <w:kern w:val="0"/>
                <w:sz w:val="24"/>
              </w:rPr>
            </w:pPr>
            <w:r>
              <w:rPr>
                <w:rFonts w:hint="eastAsia" w:hAnsi="宋体" w:cs="宋体"/>
                <w:kern w:val="0"/>
                <w:sz w:val="24"/>
              </w:rPr>
              <w:t>有效</w:t>
            </w:r>
          </w:p>
          <w:p>
            <w:pPr>
              <w:widowControl/>
              <w:jc w:val="center"/>
              <w:rPr>
                <w:rFonts w:hAnsi="宋体" w:cs="宋体"/>
                <w:kern w:val="0"/>
                <w:sz w:val="24"/>
              </w:rPr>
            </w:pPr>
            <w:r>
              <w:rPr>
                <w:rFonts w:hint="eastAsia" w:hAnsi="宋体" w:cs="宋体"/>
                <w:kern w:val="0"/>
                <w:sz w:val="24"/>
              </w:rPr>
              <w:t>时限</w:t>
            </w:r>
          </w:p>
        </w:tc>
        <w:tc>
          <w:tcPr>
            <w:tcW w:w="1819" w:type="dxa"/>
            <w:tcBorders>
              <w:top w:val="single" w:color="auto" w:sz="4" w:space="0"/>
              <w:left w:val="nil"/>
              <w:bottom w:val="single" w:color="auto" w:sz="4" w:space="0"/>
              <w:right w:val="single" w:color="000000" w:sz="8" w:space="0"/>
            </w:tcBorders>
            <w:vAlign w:val="center"/>
          </w:tcPr>
          <w:p>
            <w:pPr>
              <w:widowControl/>
              <w:jc w:val="center"/>
              <w:rPr>
                <w:rFonts w:hAnsi="宋体" w:cs="宋体"/>
                <w:b/>
                <w:bCs/>
                <w:kern w:val="0"/>
                <w:sz w:val="22"/>
              </w:rPr>
            </w:pPr>
          </w:p>
        </w:tc>
      </w:tr>
      <w:tr>
        <w:tblPrEx>
          <w:tblLayout w:type="fixed"/>
          <w:tblCellMar>
            <w:top w:w="0" w:type="dxa"/>
            <w:left w:w="108" w:type="dxa"/>
            <w:bottom w:w="0" w:type="dxa"/>
            <w:right w:w="108" w:type="dxa"/>
          </w:tblCellMar>
        </w:tblPrEx>
        <w:trPr>
          <w:trHeight w:val="1893" w:hRule="atLeast"/>
        </w:trPr>
        <w:tc>
          <w:tcPr>
            <w:tcW w:w="1416" w:type="dxa"/>
            <w:vMerge w:val="restart"/>
            <w:tcBorders>
              <w:top w:val="nil"/>
              <w:left w:val="single" w:color="auto" w:sz="8" w:space="0"/>
              <w:bottom w:val="single" w:color="auto" w:sz="4" w:space="0"/>
              <w:right w:val="single" w:color="auto" w:sz="4" w:space="0"/>
            </w:tcBorders>
            <w:vAlign w:val="center"/>
          </w:tcPr>
          <w:p>
            <w:pPr>
              <w:widowControl/>
              <w:jc w:val="center"/>
              <w:rPr>
                <w:rFonts w:hAnsi="宋体" w:cs="宋体"/>
                <w:kern w:val="0"/>
                <w:sz w:val="24"/>
              </w:rPr>
            </w:pPr>
            <w:r>
              <w:rPr>
                <w:rFonts w:hint="eastAsia" w:hAnsi="宋体" w:cs="宋体"/>
                <w:kern w:val="0"/>
                <w:sz w:val="24"/>
              </w:rPr>
              <w:t>申  报</w:t>
            </w:r>
          </w:p>
          <w:p>
            <w:pPr>
              <w:widowControl/>
              <w:jc w:val="center"/>
              <w:rPr>
                <w:rFonts w:hAnsi="宋体" w:cs="宋体"/>
                <w:kern w:val="0"/>
                <w:sz w:val="24"/>
              </w:rPr>
            </w:pPr>
            <w:r>
              <w:rPr>
                <w:rFonts w:hint="eastAsia" w:hAnsi="宋体" w:cs="宋体"/>
                <w:kern w:val="0"/>
                <w:sz w:val="24"/>
              </w:rPr>
              <w:br w:type="textWrapping"/>
            </w:r>
            <w:r>
              <w:rPr>
                <w:rFonts w:hint="eastAsia" w:hAnsi="宋体" w:cs="宋体"/>
                <w:kern w:val="0"/>
                <w:sz w:val="24"/>
              </w:rPr>
              <w:t>资  料</w:t>
            </w:r>
          </w:p>
        </w:tc>
        <w:tc>
          <w:tcPr>
            <w:tcW w:w="7793" w:type="dxa"/>
            <w:gridSpan w:val="13"/>
            <w:tcBorders>
              <w:top w:val="single" w:color="auto" w:sz="4" w:space="0"/>
              <w:left w:val="nil"/>
              <w:bottom w:val="nil"/>
              <w:right w:val="single" w:color="000000" w:sz="8" w:space="0"/>
            </w:tcBorders>
            <w:vAlign w:val="center"/>
          </w:tcPr>
          <w:p>
            <w:pPr>
              <w:widowControl/>
              <w:jc w:val="left"/>
              <w:rPr>
                <w:rFonts w:hAnsi="宋体" w:cs="宋体"/>
                <w:kern w:val="0"/>
                <w:sz w:val="24"/>
              </w:rPr>
            </w:pPr>
            <w:r>
              <w:rPr>
                <w:rFonts w:hint="eastAsia" w:hAnsi="宋体" w:cs="宋体"/>
                <w:kern w:val="0"/>
                <w:sz w:val="24"/>
              </w:rPr>
              <w:t xml:space="preserve">  □1.门诊病情诊断证明书； □2.门诊病历本； □3.出院证明；</w:t>
            </w:r>
            <w:r>
              <w:rPr>
                <w:rFonts w:hint="eastAsia" w:hAnsi="宋体" w:cs="宋体"/>
                <w:kern w:val="0"/>
                <w:sz w:val="24"/>
              </w:rPr>
              <w:br w:type="textWrapping"/>
            </w:r>
            <w:r>
              <w:rPr>
                <w:rFonts w:hint="eastAsia" w:hAnsi="宋体" w:cs="宋体"/>
                <w:kern w:val="0"/>
                <w:sz w:val="24"/>
              </w:rPr>
              <w:t xml:space="preserve">  □4.一年以上五年以内诊治的检查单；  □5.化验单；</w:t>
            </w:r>
            <w:r>
              <w:rPr>
                <w:rFonts w:hint="eastAsia" w:hAnsi="宋体" w:cs="宋体"/>
                <w:kern w:val="0"/>
                <w:sz w:val="24"/>
              </w:rPr>
              <w:br w:type="textWrapping"/>
            </w:r>
            <w:r>
              <w:rPr>
                <w:rFonts w:hint="eastAsia" w:hAnsi="宋体" w:cs="宋体"/>
                <w:kern w:val="0"/>
                <w:sz w:val="24"/>
              </w:rPr>
              <w:t xml:space="preserve">  □6.其它：________________________________________。</w:t>
            </w:r>
          </w:p>
        </w:tc>
      </w:tr>
      <w:tr>
        <w:tblPrEx>
          <w:tblLayout w:type="fixed"/>
          <w:tblCellMar>
            <w:top w:w="0" w:type="dxa"/>
            <w:left w:w="108" w:type="dxa"/>
            <w:bottom w:w="0" w:type="dxa"/>
            <w:right w:w="108" w:type="dxa"/>
          </w:tblCellMar>
        </w:tblPrEx>
        <w:trPr>
          <w:trHeight w:val="70" w:hRule="atLeast"/>
        </w:trPr>
        <w:tc>
          <w:tcPr>
            <w:tcW w:w="1416" w:type="dxa"/>
            <w:vMerge w:val="continue"/>
            <w:tcBorders>
              <w:top w:val="nil"/>
              <w:left w:val="single" w:color="auto" w:sz="8" w:space="0"/>
              <w:bottom w:val="single" w:color="auto" w:sz="4" w:space="0"/>
              <w:right w:val="single" w:color="auto" w:sz="4" w:space="0"/>
            </w:tcBorders>
            <w:vAlign w:val="center"/>
          </w:tcPr>
          <w:p>
            <w:pPr>
              <w:widowControl/>
              <w:jc w:val="left"/>
              <w:rPr>
                <w:rFonts w:hAnsi="宋体" w:cs="宋体"/>
                <w:kern w:val="0"/>
                <w:sz w:val="24"/>
              </w:rPr>
            </w:pPr>
          </w:p>
        </w:tc>
        <w:tc>
          <w:tcPr>
            <w:tcW w:w="1772" w:type="dxa"/>
            <w:tcBorders>
              <w:top w:val="nil"/>
              <w:left w:val="nil"/>
              <w:bottom w:val="single" w:color="auto" w:sz="4" w:space="0"/>
              <w:right w:val="nil"/>
            </w:tcBorders>
            <w:vAlign w:val="center"/>
          </w:tcPr>
          <w:p>
            <w:pPr>
              <w:widowControl/>
              <w:jc w:val="left"/>
              <w:rPr>
                <w:rFonts w:hAnsi="宋体" w:cs="宋体"/>
                <w:kern w:val="0"/>
                <w:sz w:val="24"/>
              </w:rPr>
            </w:pPr>
            <w:r>
              <w:rPr>
                <w:rFonts w:hint="eastAsia" w:hAnsi="宋体" w:cs="宋体"/>
                <w:kern w:val="0"/>
                <w:sz w:val="24"/>
              </w:rPr>
              <w:t>　</w:t>
            </w:r>
          </w:p>
        </w:tc>
        <w:tc>
          <w:tcPr>
            <w:tcW w:w="1203" w:type="dxa"/>
            <w:gridSpan w:val="2"/>
            <w:tcBorders>
              <w:top w:val="nil"/>
              <w:left w:val="nil"/>
              <w:bottom w:val="single" w:color="auto" w:sz="4" w:space="0"/>
              <w:right w:val="nil"/>
            </w:tcBorders>
            <w:vAlign w:val="center"/>
          </w:tcPr>
          <w:p>
            <w:pPr>
              <w:widowControl/>
              <w:jc w:val="left"/>
              <w:rPr>
                <w:rFonts w:hAnsi="宋体" w:cs="宋体"/>
                <w:kern w:val="0"/>
                <w:sz w:val="24"/>
              </w:rPr>
            </w:pPr>
            <w:r>
              <w:rPr>
                <w:rFonts w:hint="eastAsia" w:hAnsi="宋体" w:cs="宋体"/>
                <w:kern w:val="0"/>
                <w:sz w:val="24"/>
              </w:rPr>
              <w:t>　</w:t>
            </w:r>
          </w:p>
        </w:tc>
        <w:tc>
          <w:tcPr>
            <w:tcW w:w="2075" w:type="dxa"/>
            <w:gridSpan w:val="6"/>
            <w:tcBorders>
              <w:top w:val="nil"/>
              <w:left w:val="nil"/>
              <w:bottom w:val="single" w:color="auto" w:sz="4" w:space="0"/>
              <w:right w:val="nil"/>
            </w:tcBorders>
            <w:vAlign w:val="center"/>
          </w:tcPr>
          <w:p>
            <w:pPr>
              <w:widowControl/>
              <w:ind w:right="720"/>
              <w:jc w:val="right"/>
              <w:rPr>
                <w:rFonts w:hAnsi="宋体" w:cs="宋体"/>
                <w:kern w:val="0"/>
                <w:sz w:val="24"/>
              </w:rPr>
            </w:pPr>
            <w:r>
              <w:rPr>
                <w:rFonts w:hint="eastAsia" w:hAnsi="宋体" w:cs="宋体"/>
                <w:kern w:val="0"/>
                <w:sz w:val="24"/>
              </w:rPr>
              <w:t>申请人</w:t>
            </w:r>
          </w:p>
          <w:p>
            <w:pPr>
              <w:widowControl/>
              <w:ind w:right="240"/>
              <w:jc w:val="right"/>
              <w:rPr>
                <w:rFonts w:hAnsi="宋体" w:cs="宋体"/>
                <w:kern w:val="0"/>
                <w:sz w:val="24"/>
              </w:rPr>
            </w:pPr>
            <w:r>
              <w:rPr>
                <w:rFonts w:hint="eastAsia" w:hAnsi="宋体" w:cs="宋体"/>
                <w:kern w:val="0"/>
                <w:sz w:val="24"/>
              </w:rPr>
              <w:t>（签章）：</w:t>
            </w:r>
          </w:p>
        </w:tc>
        <w:tc>
          <w:tcPr>
            <w:tcW w:w="924" w:type="dxa"/>
            <w:gridSpan w:val="3"/>
            <w:tcBorders>
              <w:top w:val="nil"/>
              <w:left w:val="nil"/>
              <w:bottom w:val="single" w:color="auto" w:sz="4" w:space="0"/>
              <w:right w:val="nil"/>
            </w:tcBorders>
            <w:vAlign w:val="center"/>
          </w:tcPr>
          <w:p>
            <w:pPr>
              <w:widowControl/>
              <w:jc w:val="center"/>
              <w:rPr>
                <w:rFonts w:hAnsi="宋体" w:cs="宋体"/>
                <w:kern w:val="0"/>
                <w:sz w:val="24"/>
              </w:rPr>
            </w:pPr>
            <w:r>
              <w:rPr>
                <w:rFonts w:hint="eastAsia" w:hAnsi="宋体" w:cs="宋体"/>
                <w:kern w:val="0"/>
                <w:sz w:val="24"/>
              </w:rPr>
              <w:t>　</w:t>
            </w:r>
          </w:p>
        </w:tc>
        <w:tc>
          <w:tcPr>
            <w:tcW w:w="1819" w:type="dxa"/>
            <w:tcBorders>
              <w:top w:val="nil"/>
              <w:left w:val="nil"/>
              <w:bottom w:val="single" w:color="auto" w:sz="4" w:space="0"/>
              <w:right w:val="single" w:color="000000" w:sz="8" w:space="0"/>
            </w:tcBorders>
            <w:vAlign w:val="center"/>
          </w:tcPr>
          <w:p>
            <w:pPr>
              <w:widowControl/>
              <w:jc w:val="center"/>
              <w:rPr>
                <w:rFonts w:hAnsi="宋体" w:cs="宋体"/>
                <w:kern w:val="0"/>
                <w:sz w:val="24"/>
              </w:rPr>
            </w:pPr>
            <w:r>
              <w:rPr>
                <w:rFonts w:hint="eastAsia" w:hAnsi="宋体" w:cs="宋体"/>
                <w:kern w:val="0"/>
                <w:sz w:val="24"/>
              </w:rPr>
              <w:t>　</w:t>
            </w:r>
          </w:p>
          <w:p>
            <w:pPr>
              <w:widowControl/>
              <w:jc w:val="center"/>
              <w:rPr>
                <w:rFonts w:hAnsi="宋体" w:cs="宋体"/>
                <w:kern w:val="0"/>
                <w:sz w:val="24"/>
              </w:rPr>
            </w:pPr>
            <w:r>
              <w:rPr>
                <w:rFonts w:hint="eastAsia" w:hAnsi="宋体" w:cs="宋体"/>
                <w:kern w:val="0"/>
                <w:sz w:val="24"/>
              </w:rPr>
              <w:t>年   月   日</w:t>
            </w:r>
          </w:p>
        </w:tc>
      </w:tr>
      <w:tr>
        <w:tblPrEx>
          <w:tblLayout w:type="fixed"/>
          <w:tblCellMar>
            <w:top w:w="0" w:type="dxa"/>
            <w:left w:w="108" w:type="dxa"/>
            <w:bottom w:w="0" w:type="dxa"/>
            <w:right w:w="108" w:type="dxa"/>
          </w:tblCellMar>
        </w:tblPrEx>
        <w:trPr>
          <w:trHeight w:val="1855" w:hRule="atLeast"/>
        </w:trPr>
        <w:tc>
          <w:tcPr>
            <w:tcW w:w="1416" w:type="dxa"/>
            <w:tcBorders>
              <w:top w:val="single" w:color="auto" w:sz="4" w:space="0"/>
              <w:left w:val="single" w:color="auto" w:sz="4" w:space="0"/>
              <w:bottom w:val="single" w:color="auto" w:sz="4" w:space="0"/>
              <w:right w:val="single" w:color="auto" w:sz="4" w:space="0"/>
            </w:tcBorders>
            <w:vAlign w:val="center"/>
          </w:tcPr>
          <w:p>
            <w:pPr>
              <w:widowControl/>
              <w:jc w:val="center"/>
              <w:rPr>
                <w:rFonts w:hAnsi="宋体" w:cs="宋体"/>
                <w:color w:val="000000"/>
                <w:kern w:val="0"/>
                <w:sz w:val="24"/>
              </w:rPr>
            </w:pPr>
            <w:r>
              <w:rPr>
                <w:rFonts w:hint="eastAsia" w:hAnsi="宋体" w:cs="宋体"/>
                <w:color w:val="000000"/>
                <w:kern w:val="0"/>
                <w:sz w:val="24"/>
              </w:rPr>
              <w:t>医  保</w:t>
            </w:r>
          </w:p>
          <w:p>
            <w:pPr>
              <w:widowControl/>
              <w:jc w:val="center"/>
              <w:rPr>
                <w:rFonts w:hAnsi="宋体" w:cs="宋体"/>
                <w:color w:val="000000"/>
                <w:kern w:val="0"/>
                <w:sz w:val="24"/>
              </w:rPr>
            </w:pPr>
            <w:r>
              <w:rPr>
                <w:rFonts w:hint="eastAsia" w:hAnsi="宋体" w:cs="宋体"/>
                <w:color w:val="000000"/>
                <w:kern w:val="0"/>
                <w:sz w:val="24"/>
              </w:rPr>
              <w:t>经办机构</w:t>
            </w:r>
          </w:p>
          <w:p>
            <w:pPr>
              <w:widowControl/>
              <w:jc w:val="center"/>
              <w:rPr>
                <w:rFonts w:hAnsi="宋体" w:cs="宋体"/>
                <w:color w:val="000000"/>
                <w:kern w:val="0"/>
                <w:sz w:val="24"/>
              </w:rPr>
            </w:pPr>
            <w:r>
              <w:rPr>
                <w:rFonts w:hint="eastAsia" w:hAnsi="宋体" w:cs="宋体"/>
                <w:color w:val="000000"/>
                <w:kern w:val="0"/>
                <w:sz w:val="24"/>
              </w:rPr>
              <w:t>意  见</w:t>
            </w:r>
          </w:p>
        </w:tc>
        <w:tc>
          <w:tcPr>
            <w:tcW w:w="7793" w:type="dxa"/>
            <w:gridSpan w:val="13"/>
            <w:tcBorders>
              <w:top w:val="single" w:color="auto" w:sz="4" w:space="0"/>
              <w:left w:val="nil"/>
              <w:bottom w:val="single" w:color="auto" w:sz="4" w:space="0"/>
              <w:right w:val="single" w:color="auto" w:sz="4" w:space="0"/>
            </w:tcBorders>
            <w:vAlign w:val="center"/>
          </w:tcPr>
          <w:p>
            <w:pPr>
              <w:widowControl/>
              <w:jc w:val="center"/>
              <w:rPr>
                <w:rFonts w:hAnsi="宋体" w:cs="宋体"/>
                <w:color w:val="000000"/>
                <w:kern w:val="0"/>
                <w:sz w:val="24"/>
              </w:rPr>
            </w:pPr>
          </w:p>
          <w:p>
            <w:pPr>
              <w:widowControl/>
              <w:ind w:firstLine="360" w:firstLineChars="150"/>
              <w:rPr>
                <w:rFonts w:hAnsi="宋体" w:cs="宋体"/>
                <w:color w:val="000000"/>
                <w:kern w:val="0"/>
                <w:sz w:val="24"/>
              </w:rPr>
            </w:pPr>
            <w:r>
              <w:rPr>
                <w:rFonts w:hint="eastAsia" w:hAnsi="宋体" w:cs="宋体"/>
                <w:color w:val="000000"/>
                <w:kern w:val="0"/>
                <w:sz w:val="24"/>
              </w:rPr>
              <w:t>新增　□　　　　　</w:t>
            </w:r>
          </w:p>
          <w:p>
            <w:pPr>
              <w:widowControl/>
              <w:ind w:firstLine="120" w:firstLineChars="50"/>
              <w:rPr>
                <w:rFonts w:hAnsi="宋体" w:cs="宋体"/>
                <w:color w:val="000000"/>
                <w:kern w:val="0"/>
                <w:sz w:val="24"/>
              </w:rPr>
            </w:pPr>
            <w:r>
              <w:rPr>
                <w:rFonts w:hint="eastAsia" w:hAnsi="宋体" w:cs="宋体"/>
                <w:color w:val="000000"/>
                <w:kern w:val="0"/>
                <w:sz w:val="24"/>
              </w:rPr>
              <w:t>　续办　□　　　　　　前次办理门诊慢性病病种名称：</w:t>
            </w:r>
          </w:p>
          <w:p>
            <w:pPr>
              <w:widowControl/>
              <w:ind w:firstLine="120" w:firstLineChars="50"/>
              <w:rPr>
                <w:rFonts w:hAnsi="宋体" w:cs="宋体"/>
                <w:color w:val="000000"/>
                <w:kern w:val="0"/>
                <w:sz w:val="24"/>
              </w:rPr>
            </w:pPr>
          </w:p>
          <w:p>
            <w:pPr>
              <w:widowControl/>
              <w:rPr>
                <w:rFonts w:hAnsi="宋体" w:cs="宋体"/>
                <w:color w:val="000000"/>
                <w:kern w:val="0"/>
                <w:sz w:val="24"/>
              </w:rPr>
            </w:pPr>
          </w:p>
          <w:p>
            <w:pPr>
              <w:widowControl/>
              <w:ind w:firstLine="420"/>
              <w:rPr>
                <w:rFonts w:hAnsi="宋体" w:cs="宋体"/>
                <w:color w:val="000000"/>
                <w:kern w:val="0"/>
                <w:sz w:val="24"/>
              </w:rPr>
            </w:pPr>
            <w:r>
              <w:rPr>
                <w:rFonts w:hint="eastAsia" w:hAnsi="宋体" w:cs="宋体"/>
                <w:color w:val="000000"/>
                <w:kern w:val="0"/>
                <w:sz w:val="24"/>
              </w:rPr>
              <w:t>经办人：　　　　　　　　复核人：</w:t>
            </w:r>
          </w:p>
          <w:p>
            <w:pPr>
              <w:widowControl/>
              <w:rPr>
                <w:rFonts w:hAnsi="宋体" w:cs="宋体"/>
                <w:color w:val="000000"/>
                <w:kern w:val="0"/>
                <w:sz w:val="24"/>
              </w:rPr>
            </w:pPr>
            <w:r>
              <w:rPr>
                <w:rFonts w:hint="eastAsia" w:hAnsi="宋体" w:cs="宋体"/>
                <w:color w:val="000000"/>
                <w:kern w:val="0"/>
                <w:sz w:val="24"/>
              </w:rPr>
              <w:t>（公章）</w:t>
            </w:r>
          </w:p>
          <w:p>
            <w:pPr>
              <w:widowControl/>
              <w:ind w:firstLine="420"/>
              <w:rPr>
                <w:rFonts w:ascii="宋体" w:hAnsi="宋体" w:cs="宋体"/>
                <w:color w:val="000000"/>
                <w:kern w:val="0"/>
                <w:sz w:val="24"/>
              </w:rPr>
            </w:pPr>
            <w:r>
              <w:rPr>
                <w:rFonts w:hint="eastAsia" w:hAnsi="宋体" w:cs="宋体"/>
                <w:color w:val="000000"/>
                <w:kern w:val="0"/>
                <w:sz w:val="24"/>
              </w:rPr>
              <w:t>　　　　　　　　　</w:t>
            </w:r>
            <w:r>
              <w:rPr>
                <w:rFonts w:hint="eastAsia" w:hAnsi="宋体"/>
                <w:color w:val="000000"/>
                <w:kern w:val="0"/>
                <w:sz w:val="24"/>
              </w:rPr>
              <w:t>审批时间：　　　</w:t>
            </w:r>
            <w:r>
              <w:rPr>
                <w:rFonts w:hint="eastAsia" w:hAnsi="宋体" w:cs="宋体"/>
                <w:color w:val="000000"/>
                <w:kern w:val="0"/>
                <w:sz w:val="24"/>
              </w:rPr>
              <w:t>年　　月　　日</w:t>
            </w:r>
          </w:p>
        </w:tc>
      </w:tr>
    </w:tbl>
    <w:p>
      <w:pPr>
        <w:rPr>
          <w:rFonts w:ascii="宋体" w:hAnsi="宋体"/>
          <w:color w:val="000000"/>
          <w:sz w:val="24"/>
        </w:rPr>
      </w:pPr>
      <w:r>
        <w:rPr>
          <w:rFonts w:hint="eastAsia" w:ascii="宋体" w:hAnsi="宋体" w:cs="宋体"/>
          <w:kern w:val="0"/>
          <w:sz w:val="24"/>
        </w:rPr>
        <w:t xml:space="preserve">个人编码：                                 </w:t>
      </w:r>
      <w:r>
        <w:rPr>
          <w:rFonts w:hint="eastAsia" w:ascii="宋体" w:hAnsi="宋体"/>
          <w:color w:val="000000"/>
          <w:kern w:val="0"/>
          <w:sz w:val="24"/>
        </w:rPr>
        <w:t>填报时间：　　年　　月　　日</w:t>
      </w:r>
    </w:p>
    <w:p>
      <w:pPr>
        <w:rPr>
          <w:vanish/>
        </w:rPr>
      </w:pPr>
    </w:p>
    <w:p>
      <w:pPr>
        <w:widowControl/>
        <w:jc w:val="left"/>
        <w:rPr>
          <w:rFonts w:hAnsi="宋体" w:cs="宋体"/>
          <w:kern w:val="0"/>
          <w:sz w:val="24"/>
        </w:rPr>
      </w:pPr>
      <w:r>
        <w:rPr>
          <w:rFonts w:hint="eastAsia" w:ascii="宋体" w:hAnsi="宋体" w:cs="宋体"/>
          <w:kern w:val="0"/>
          <w:sz w:val="24"/>
        </w:rPr>
        <w:t>注：</w:t>
      </w:r>
      <w:r>
        <w:rPr>
          <w:rFonts w:hint="eastAsia" w:hAnsi="宋体" w:cs="宋体"/>
          <w:kern w:val="0"/>
          <w:sz w:val="24"/>
        </w:rPr>
        <w:t>1.本表一式二份，审核后一份由医保经办机构留存，一份由参保人留存。</w:t>
      </w:r>
    </w:p>
    <w:p>
      <w:pPr>
        <w:widowControl/>
        <w:jc w:val="left"/>
        <w:rPr>
          <w:rFonts w:hAnsi="宋体" w:cs="宋体"/>
          <w:kern w:val="0"/>
          <w:sz w:val="24"/>
        </w:rPr>
      </w:pPr>
      <w:r>
        <w:rPr>
          <w:rFonts w:hint="eastAsia" w:hAnsi="宋体" w:cs="宋体"/>
          <w:kern w:val="0"/>
          <w:sz w:val="24"/>
        </w:rPr>
        <w:t xml:space="preserve">    2.所申报的资料在相应序号栏前用笔划“∨”。</w:t>
      </w:r>
    </w:p>
    <w:p>
      <w:pPr>
        <w:widowControl/>
        <w:ind w:firstLine="480" w:firstLineChars="200"/>
        <w:jc w:val="left"/>
        <w:rPr>
          <w:rFonts w:hAnsi="宋体" w:cs="宋体"/>
          <w:kern w:val="0"/>
          <w:sz w:val="24"/>
        </w:rPr>
      </w:pPr>
      <w:r>
        <w:rPr>
          <w:rFonts w:hint="eastAsia" w:hAnsi="宋体" w:cs="宋体"/>
          <w:kern w:val="0"/>
          <w:sz w:val="24"/>
        </w:rPr>
        <w:t>3.此表由申请人在二级甲等及以上定点医院医保科（办），或参保地医保经办机构指定地点领取。</w:t>
      </w:r>
    </w:p>
    <w:p>
      <w:pPr>
        <w:widowControl/>
        <w:jc w:val="left"/>
        <w:rPr>
          <w:rFonts w:hAnsi="宋体" w:cs="宋体"/>
          <w:kern w:val="0"/>
          <w:sz w:val="24"/>
        </w:rPr>
      </w:pPr>
      <w:r>
        <w:rPr>
          <w:rFonts w:hint="eastAsia" w:hAnsi="宋体" w:cs="宋体"/>
          <w:kern w:val="0"/>
          <w:sz w:val="24"/>
        </w:rPr>
        <w:t xml:space="preserve">    4.申报时需附相关病情证明材料；证明材料上需由我市二级甲等及以上医院2名指定医师联合签名，市外提供三级医院1名副主任及以上医师签名。</w:t>
      </w:r>
    </w:p>
    <w:p>
      <w:pPr>
        <w:widowControl/>
        <w:ind w:firstLine="480" w:firstLineChars="200"/>
        <w:rPr>
          <w:rFonts w:hAnsi="宋体" w:cs="宋体"/>
          <w:kern w:val="0"/>
          <w:sz w:val="24"/>
        </w:rPr>
      </w:pPr>
      <w:r>
        <w:rPr>
          <w:rFonts w:hint="eastAsia" w:hAnsi="宋体" w:cs="宋体"/>
          <w:kern w:val="0"/>
          <w:sz w:val="24"/>
        </w:rPr>
        <w:t>5.门诊慢性病在每年4-6月申报。</w:t>
      </w:r>
      <w:bookmarkEnd w:id="0"/>
    </w:p>
    <w:sectPr>
      <w:footerReference r:id="rId3" w:type="default"/>
      <w:footerReference r:id="rId4" w:type="even"/>
      <w:pgSz w:w="11906" w:h="16838"/>
      <w:pgMar w:top="2098" w:right="1531" w:bottom="1985" w:left="1531" w:header="851" w:footer="1205"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宋体" w:hAnsi="宋体"/>
        <w:sz w:val="28"/>
        <w:szCs w:val="28"/>
      </w:rPr>
    </w:pPr>
    <w:r>
      <w:rPr>
        <w:rStyle w:val="7"/>
        <w:rFonts w:ascii="宋体" w:hAnsi="宋体"/>
        <w:sz w:val="28"/>
        <w:szCs w:val="28"/>
      </w:rPr>
      <w:t>—</w:t>
    </w:r>
    <w:r>
      <w:rPr>
        <w:rStyle w:val="7"/>
        <w:rFonts w:ascii="宋体" w:hAnsi="宋体"/>
        <w:sz w:val="28"/>
        <w:szCs w:val="28"/>
      </w:rPr>
      <w:fldChar w:fldCharType="begin"/>
    </w:r>
    <w:r>
      <w:rPr>
        <w:rStyle w:val="7"/>
        <w:rFonts w:ascii="宋体" w:hAnsi="宋体"/>
        <w:sz w:val="28"/>
        <w:szCs w:val="28"/>
      </w:rPr>
      <w:instrText xml:space="preserve">PAGE  </w:instrText>
    </w:r>
    <w:r>
      <w:rPr>
        <w:rStyle w:val="7"/>
        <w:rFonts w:ascii="宋体" w:hAnsi="宋体"/>
        <w:sz w:val="28"/>
        <w:szCs w:val="28"/>
      </w:rPr>
      <w:fldChar w:fldCharType="separate"/>
    </w:r>
    <w:r>
      <w:rPr>
        <w:rStyle w:val="7"/>
        <w:rFonts w:ascii="宋体" w:hAnsi="宋体"/>
        <w:sz w:val="28"/>
        <w:szCs w:val="28"/>
      </w:rPr>
      <w:t>7</w:t>
    </w:r>
    <w:r>
      <w:rPr>
        <w:rStyle w:val="7"/>
        <w:rFonts w:ascii="宋体" w:hAnsi="宋体"/>
        <w:sz w:val="28"/>
        <w:szCs w:val="28"/>
      </w:rPr>
      <w:fldChar w:fldCharType="end"/>
    </w:r>
    <w:r>
      <w:rPr>
        <w:rStyle w:val="7"/>
        <w:rFonts w:ascii="宋体" w:hAnsi="宋体"/>
        <w:sz w:val="28"/>
        <w:szCs w:val="28"/>
      </w:rPr>
      <w:t>—</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74E"/>
    <w:rsid w:val="00001FF3"/>
    <w:rsid w:val="000172BF"/>
    <w:rsid w:val="0002314B"/>
    <w:rsid w:val="00041C0E"/>
    <w:rsid w:val="00041F80"/>
    <w:rsid w:val="000446B3"/>
    <w:rsid w:val="00045929"/>
    <w:rsid w:val="000509DC"/>
    <w:rsid w:val="00060663"/>
    <w:rsid w:val="000702B6"/>
    <w:rsid w:val="0009322B"/>
    <w:rsid w:val="00094BE1"/>
    <w:rsid w:val="000959BF"/>
    <w:rsid w:val="00097269"/>
    <w:rsid w:val="000A6341"/>
    <w:rsid w:val="000A6ADA"/>
    <w:rsid w:val="000B075B"/>
    <w:rsid w:val="000B6F21"/>
    <w:rsid w:val="000C481F"/>
    <w:rsid w:val="000C7A03"/>
    <w:rsid w:val="000D2BCB"/>
    <w:rsid w:val="000D75F5"/>
    <w:rsid w:val="000E0976"/>
    <w:rsid w:val="000E4CA6"/>
    <w:rsid w:val="000F582E"/>
    <w:rsid w:val="00103628"/>
    <w:rsid w:val="00113564"/>
    <w:rsid w:val="001254E4"/>
    <w:rsid w:val="001265FE"/>
    <w:rsid w:val="0012693C"/>
    <w:rsid w:val="001378E9"/>
    <w:rsid w:val="00144CCD"/>
    <w:rsid w:val="001556CA"/>
    <w:rsid w:val="001573AF"/>
    <w:rsid w:val="001576F6"/>
    <w:rsid w:val="001635CC"/>
    <w:rsid w:val="0016628C"/>
    <w:rsid w:val="001663C6"/>
    <w:rsid w:val="00167D50"/>
    <w:rsid w:val="00173BAE"/>
    <w:rsid w:val="00192F58"/>
    <w:rsid w:val="0019765F"/>
    <w:rsid w:val="001977D6"/>
    <w:rsid w:val="001C023F"/>
    <w:rsid w:val="001C3311"/>
    <w:rsid w:val="001E662F"/>
    <w:rsid w:val="001F3EA0"/>
    <w:rsid w:val="001F4931"/>
    <w:rsid w:val="00204052"/>
    <w:rsid w:val="00240711"/>
    <w:rsid w:val="002420F8"/>
    <w:rsid w:val="00253C20"/>
    <w:rsid w:val="00266AC2"/>
    <w:rsid w:val="002834AE"/>
    <w:rsid w:val="00290497"/>
    <w:rsid w:val="002938F2"/>
    <w:rsid w:val="002A314B"/>
    <w:rsid w:val="002B7CB7"/>
    <w:rsid w:val="002C297A"/>
    <w:rsid w:val="002D2F65"/>
    <w:rsid w:val="002F187A"/>
    <w:rsid w:val="00301F03"/>
    <w:rsid w:val="00302C66"/>
    <w:rsid w:val="00305A71"/>
    <w:rsid w:val="00311A86"/>
    <w:rsid w:val="003130A5"/>
    <w:rsid w:val="0031445D"/>
    <w:rsid w:val="00324A4E"/>
    <w:rsid w:val="00324A7C"/>
    <w:rsid w:val="00331B5D"/>
    <w:rsid w:val="00337472"/>
    <w:rsid w:val="0034030F"/>
    <w:rsid w:val="003420A4"/>
    <w:rsid w:val="00352DE8"/>
    <w:rsid w:val="00353DE7"/>
    <w:rsid w:val="00362939"/>
    <w:rsid w:val="003648DD"/>
    <w:rsid w:val="00374CEA"/>
    <w:rsid w:val="003833F6"/>
    <w:rsid w:val="003836B8"/>
    <w:rsid w:val="00393D32"/>
    <w:rsid w:val="00397E2F"/>
    <w:rsid w:val="003A292E"/>
    <w:rsid w:val="003B34BE"/>
    <w:rsid w:val="003B6685"/>
    <w:rsid w:val="003B6835"/>
    <w:rsid w:val="003C6704"/>
    <w:rsid w:val="003C7B0A"/>
    <w:rsid w:val="003D4A72"/>
    <w:rsid w:val="003E1589"/>
    <w:rsid w:val="003E6C79"/>
    <w:rsid w:val="00403037"/>
    <w:rsid w:val="00441140"/>
    <w:rsid w:val="00446729"/>
    <w:rsid w:val="00451FF1"/>
    <w:rsid w:val="00452250"/>
    <w:rsid w:val="004529B2"/>
    <w:rsid w:val="00462531"/>
    <w:rsid w:val="004664A6"/>
    <w:rsid w:val="00466FBB"/>
    <w:rsid w:val="004802B0"/>
    <w:rsid w:val="0049269C"/>
    <w:rsid w:val="004A3349"/>
    <w:rsid w:val="004C6419"/>
    <w:rsid w:val="004D3825"/>
    <w:rsid w:val="004F2974"/>
    <w:rsid w:val="00520EB7"/>
    <w:rsid w:val="0055378E"/>
    <w:rsid w:val="005550F5"/>
    <w:rsid w:val="00565683"/>
    <w:rsid w:val="00580A21"/>
    <w:rsid w:val="0059446B"/>
    <w:rsid w:val="005A0B72"/>
    <w:rsid w:val="005B31E4"/>
    <w:rsid w:val="005C6DE8"/>
    <w:rsid w:val="005C7559"/>
    <w:rsid w:val="005D679D"/>
    <w:rsid w:val="005E2BED"/>
    <w:rsid w:val="005E2D1F"/>
    <w:rsid w:val="005E3A65"/>
    <w:rsid w:val="005F5788"/>
    <w:rsid w:val="00601F34"/>
    <w:rsid w:val="00632EF0"/>
    <w:rsid w:val="00641103"/>
    <w:rsid w:val="006414BB"/>
    <w:rsid w:val="00643497"/>
    <w:rsid w:val="00653EAC"/>
    <w:rsid w:val="00655C9C"/>
    <w:rsid w:val="00666788"/>
    <w:rsid w:val="006754E8"/>
    <w:rsid w:val="00676B40"/>
    <w:rsid w:val="00681396"/>
    <w:rsid w:val="006817D5"/>
    <w:rsid w:val="006822A8"/>
    <w:rsid w:val="00683FC6"/>
    <w:rsid w:val="006859DF"/>
    <w:rsid w:val="00690B4E"/>
    <w:rsid w:val="00691432"/>
    <w:rsid w:val="006A4D7C"/>
    <w:rsid w:val="006A53C8"/>
    <w:rsid w:val="006C1747"/>
    <w:rsid w:val="006C57C9"/>
    <w:rsid w:val="006D2A09"/>
    <w:rsid w:val="006D605D"/>
    <w:rsid w:val="006E0455"/>
    <w:rsid w:val="006E2E3A"/>
    <w:rsid w:val="006F14DE"/>
    <w:rsid w:val="007103C2"/>
    <w:rsid w:val="00714006"/>
    <w:rsid w:val="00725C12"/>
    <w:rsid w:val="00726E30"/>
    <w:rsid w:val="00735724"/>
    <w:rsid w:val="00740520"/>
    <w:rsid w:val="007421DB"/>
    <w:rsid w:val="0074224C"/>
    <w:rsid w:val="00746966"/>
    <w:rsid w:val="00764297"/>
    <w:rsid w:val="00780E87"/>
    <w:rsid w:val="00781E22"/>
    <w:rsid w:val="007853DC"/>
    <w:rsid w:val="007A38F5"/>
    <w:rsid w:val="007B3DBB"/>
    <w:rsid w:val="007B5CBB"/>
    <w:rsid w:val="007B7445"/>
    <w:rsid w:val="007C35AE"/>
    <w:rsid w:val="007C6F7C"/>
    <w:rsid w:val="007C7DA8"/>
    <w:rsid w:val="007D3210"/>
    <w:rsid w:val="007D3A02"/>
    <w:rsid w:val="007D6ABA"/>
    <w:rsid w:val="007D7845"/>
    <w:rsid w:val="007E0065"/>
    <w:rsid w:val="007F1FCE"/>
    <w:rsid w:val="00804914"/>
    <w:rsid w:val="008128A8"/>
    <w:rsid w:val="00814721"/>
    <w:rsid w:val="00846DEE"/>
    <w:rsid w:val="00857AB8"/>
    <w:rsid w:val="00865DF9"/>
    <w:rsid w:val="00880AF4"/>
    <w:rsid w:val="008B480D"/>
    <w:rsid w:val="008D2341"/>
    <w:rsid w:val="008D28DF"/>
    <w:rsid w:val="008F048B"/>
    <w:rsid w:val="009008E6"/>
    <w:rsid w:val="00903DBC"/>
    <w:rsid w:val="009226FB"/>
    <w:rsid w:val="00930A3D"/>
    <w:rsid w:val="00930C0B"/>
    <w:rsid w:val="00944248"/>
    <w:rsid w:val="00956847"/>
    <w:rsid w:val="00957DB7"/>
    <w:rsid w:val="00962D90"/>
    <w:rsid w:val="00973660"/>
    <w:rsid w:val="00975F56"/>
    <w:rsid w:val="00984B39"/>
    <w:rsid w:val="00984ECD"/>
    <w:rsid w:val="009937E8"/>
    <w:rsid w:val="009A3F32"/>
    <w:rsid w:val="009A773F"/>
    <w:rsid w:val="009B0B19"/>
    <w:rsid w:val="009B121D"/>
    <w:rsid w:val="009C4C6B"/>
    <w:rsid w:val="009C7E49"/>
    <w:rsid w:val="009D6B01"/>
    <w:rsid w:val="009E6051"/>
    <w:rsid w:val="009E62F9"/>
    <w:rsid w:val="00A00BFA"/>
    <w:rsid w:val="00A15D76"/>
    <w:rsid w:val="00A21A73"/>
    <w:rsid w:val="00A30A43"/>
    <w:rsid w:val="00A33028"/>
    <w:rsid w:val="00A42239"/>
    <w:rsid w:val="00A422A1"/>
    <w:rsid w:val="00A464BB"/>
    <w:rsid w:val="00A575F0"/>
    <w:rsid w:val="00A63BE5"/>
    <w:rsid w:val="00A7350C"/>
    <w:rsid w:val="00A816F0"/>
    <w:rsid w:val="00A82CCB"/>
    <w:rsid w:val="00AA55DF"/>
    <w:rsid w:val="00AA7D29"/>
    <w:rsid w:val="00AB0636"/>
    <w:rsid w:val="00AD6AC9"/>
    <w:rsid w:val="00AF4043"/>
    <w:rsid w:val="00B011B0"/>
    <w:rsid w:val="00B13D2A"/>
    <w:rsid w:val="00B2010D"/>
    <w:rsid w:val="00B37146"/>
    <w:rsid w:val="00B622D6"/>
    <w:rsid w:val="00B702AD"/>
    <w:rsid w:val="00B816A1"/>
    <w:rsid w:val="00B83AEE"/>
    <w:rsid w:val="00B85ACA"/>
    <w:rsid w:val="00B931A7"/>
    <w:rsid w:val="00B966E0"/>
    <w:rsid w:val="00BB0247"/>
    <w:rsid w:val="00BB0545"/>
    <w:rsid w:val="00BB2366"/>
    <w:rsid w:val="00BC56FD"/>
    <w:rsid w:val="00BD77CE"/>
    <w:rsid w:val="00C04E91"/>
    <w:rsid w:val="00C143D6"/>
    <w:rsid w:val="00C14A3E"/>
    <w:rsid w:val="00C3386D"/>
    <w:rsid w:val="00C37B99"/>
    <w:rsid w:val="00C503E1"/>
    <w:rsid w:val="00C51662"/>
    <w:rsid w:val="00C53883"/>
    <w:rsid w:val="00C547EF"/>
    <w:rsid w:val="00C55A4C"/>
    <w:rsid w:val="00C56E9D"/>
    <w:rsid w:val="00C57BC1"/>
    <w:rsid w:val="00C57FA3"/>
    <w:rsid w:val="00C623DD"/>
    <w:rsid w:val="00C65783"/>
    <w:rsid w:val="00C826A1"/>
    <w:rsid w:val="00C872F9"/>
    <w:rsid w:val="00C9078B"/>
    <w:rsid w:val="00C909EC"/>
    <w:rsid w:val="00C9442D"/>
    <w:rsid w:val="00C94627"/>
    <w:rsid w:val="00CA3A14"/>
    <w:rsid w:val="00CA6985"/>
    <w:rsid w:val="00CB0DB4"/>
    <w:rsid w:val="00CC246C"/>
    <w:rsid w:val="00CC28D0"/>
    <w:rsid w:val="00CD66B1"/>
    <w:rsid w:val="00CD7238"/>
    <w:rsid w:val="00CE01CC"/>
    <w:rsid w:val="00CE6CD4"/>
    <w:rsid w:val="00CF2135"/>
    <w:rsid w:val="00D102E8"/>
    <w:rsid w:val="00D1544B"/>
    <w:rsid w:val="00D25059"/>
    <w:rsid w:val="00D30DB6"/>
    <w:rsid w:val="00D31E3E"/>
    <w:rsid w:val="00D3254F"/>
    <w:rsid w:val="00D53673"/>
    <w:rsid w:val="00D716A5"/>
    <w:rsid w:val="00D7766B"/>
    <w:rsid w:val="00D8240C"/>
    <w:rsid w:val="00D94433"/>
    <w:rsid w:val="00D97530"/>
    <w:rsid w:val="00DA6D19"/>
    <w:rsid w:val="00DC3B95"/>
    <w:rsid w:val="00DE39A1"/>
    <w:rsid w:val="00DE58DD"/>
    <w:rsid w:val="00DE67D7"/>
    <w:rsid w:val="00DF4D22"/>
    <w:rsid w:val="00E03258"/>
    <w:rsid w:val="00E0348E"/>
    <w:rsid w:val="00E1374E"/>
    <w:rsid w:val="00E23523"/>
    <w:rsid w:val="00E31347"/>
    <w:rsid w:val="00E535D4"/>
    <w:rsid w:val="00E60363"/>
    <w:rsid w:val="00E72976"/>
    <w:rsid w:val="00E76BBC"/>
    <w:rsid w:val="00E806B2"/>
    <w:rsid w:val="00E87A2E"/>
    <w:rsid w:val="00EA3713"/>
    <w:rsid w:val="00EA563D"/>
    <w:rsid w:val="00EB1CD4"/>
    <w:rsid w:val="00EB381B"/>
    <w:rsid w:val="00EB39B1"/>
    <w:rsid w:val="00EC50D9"/>
    <w:rsid w:val="00ED087D"/>
    <w:rsid w:val="00EE776F"/>
    <w:rsid w:val="00EE7E96"/>
    <w:rsid w:val="00EF0635"/>
    <w:rsid w:val="00EF2A66"/>
    <w:rsid w:val="00EF4893"/>
    <w:rsid w:val="00F06FDE"/>
    <w:rsid w:val="00F11F79"/>
    <w:rsid w:val="00F2784A"/>
    <w:rsid w:val="00F30796"/>
    <w:rsid w:val="00F32E84"/>
    <w:rsid w:val="00F471E4"/>
    <w:rsid w:val="00F472DD"/>
    <w:rsid w:val="00F5299E"/>
    <w:rsid w:val="00F54F18"/>
    <w:rsid w:val="00F703DB"/>
    <w:rsid w:val="00F728DC"/>
    <w:rsid w:val="00F82273"/>
    <w:rsid w:val="00F84B29"/>
    <w:rsid w:val="00F86FE3"/>
    <w:rsid w:val="00FA1A40"/>
    <w:rsid w:val="00FA1A8D"/>
    <w:rsid w:val="00FA203D"/>
    <w:rsid w:val="00FA5585"/>
    <w:rsid w:val="00FB3AD2"/>
    <w:rsid w:val="00FB528F"/>
    <w:rsid w:val="00FB6FD4"/>
    <w:rsid w:val="00FB7153"/>
    <w:rsid w:val="00FC39D0"/>
    <w:rsid w:val="00FD1F87"/>
    <w:rsid w:val="00FD6B25"/>
    <w:rsid w:val="19CF58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sdException w:unhideWhenUsed="0" w:uiPriority="0" w:semiHidden="0" w:name="annotation text"/>
    <w:lsdException w:unhideWhenUsed="0" w:uiPriority="0" w:name="header"/>
    <w:lsdException w:unhideWhenUsed="0" w:uiPriority="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link w:val="14"/>
    <w:semiHidden/>
    <w:uiPriority w:val="0"/>
    <w:pPr>
      <w:tabs>
        <w:tab w:val="center" w:pos="4153"/>
        <w:tab w:val="right" w:pos="8306"/>
      </w:tabs>
      <w:snapToGrid w:val="0"/>
      <w:jc w:val="left"/>
    </w:pPr>
    <w:rPr>
      <w:sz w:val="18"/>
      <w:szCs w:val="18"/>
    </w:rPr>
  </w:style>
  <w:style w:type="paragraph" w:styleId="4">
    <w:name w:val="header"/>
    <w:basedOn w:val="1"/>
    <w:link w:val="13"/>
    <w:semiHidden/>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7">
    <w:name w:val="page number"/>
    <w:basedOn w:val="6"/>
    <w:uiPriority w:val="0"/>
  </w:style>
  <w:style w:type="character" w:styleId="8">
    <w:name w:val="Hyperlink"/>
    <w:uiPriority w:val="0"/>
    <w:rPr>
      <w:color w:val="0563C1"/>
      <w:u w:val="single"/>
    </w:rPr>
  </w:style>
  <w:style w:type="table" w:styleId="10">
    <w:name w:val="Table Grid"/>
    <w:basedOn w:val="9"/>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ca-12"/>
    <w:qFormat/>
    <w:uiPriority w:val="0"/>
  </w:style>
  <w:style w:type="character" w:customStyle="1" w:styleId="12">
    <w:name w:val="ca-3"/>
    <w:uiPriority w:val="0"/>
  </w:style>
  <w:style w:type="character" w:customStyle="1" w:styleId="13">
    <w:name w:val="页眉 字符"/>
    <w:link w:val="4"/>
    <w:semiHidden/>
    <w:locked/>
    <w:uiPriority w:val="0"/>
    <w:rPr>
      <w:rFonts w:cs="Times New Roman"/>
      <w:sz w:val="18"/>
      <w:szCs w:val="18"/>
    </w:rPr>
  </w:style>
  <w:style w:type="character" w:customStyle="1" w:styleId="14">
    <w:name w:val="页脚 字符"/>
    <w:link w:val="3"/>
    <w:semiHidden/>
    <w:locked/>
    <w:uiPriority w:val="0"/>
    <w:rPr>
      <w:rFonts w:cs="Times New Roman"/>
      <w:sz w:val="18"/>
      <w:szCs w:val="18"/>
    </w:rPr>
  </w:style>
  <w:style w:type="paragraph" w:customStyle="1" w:styleId="15">
    <w:name w:val="Char"/>
    <w:basedOn w:val="1"/>
    <w:uiPriority w:val="0"/>
    <w:rPr>
      <w:rFonts w:ascii="Times New Roman" w:hAnsi="Times New Roman"/>
      <w:szCs w:val="20"/>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187</Words>
  <Characters>1066</Characters>
  <Lines>8</Lines>
  <Paragraphs>2</Paragraphs>
  <ScaleCrop>false</ScaleCrop>
  <LinksUpToDate>false</LinksUpToDate>
  <CharactersWithSpaces>1251</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2018-03-28T01:41:00Z</dcterms:created>
  <dc:creator>微软用户</dc:creator>
  <cp:lastModifiedBy>肖化林</cp:lastModifiedBy>
  <cp:lastPrinted>2018-03-12T02:05:00Z</cp:lastPrinted>
  <dcterms:modified xsi:type="dcterms:W3CDTF">2018-04-02T01:31:16Z</dcterms:modified>
  <dc:title>关于报送《绵阳市人力资源和社会保障局领导班子党的群众路线教育实践活动整改方案》的请示</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